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7A64" w:rsidRPr="006A4A3E" w:rsidRDefault="00DA7A64" w:rsidP="00DA7A64">
      <w:pPr>
        <w:spacing w:after="0"/>
        <w:ind w:left="-450" w:right="-270"/>
        <w:jc w:val="center"/>
        <w:rPr>
          <w:rFonts w:ascii="Sylfaen" w:hAnsi="Sylfaen" w:cs="Sylfaen"/>
          <w:i/>
          <w:sz w:val="24"/>
          <w:szCs w:val="24"/>
          <w:lang w:val="ka-GE"/>
        </w:rPr>
      </w:pPr>
      <w:r w:rsidRPr="006A4A3E">
        <w:rPr>
          <w:rFonts w:ascii="Sylfaen" w:hAnsi="Sylfaen" w:cs="Sylfaen"/>
          <w:b/>
          <w:i/>
          <w:sz w:val="24"/>
          <w:szCs w:val="24"/>
          <w:lang w:val="ka-GE"/>
        </w:rPr>
        <w:t xml:space="preserve">პაციენტი: ფიქრია ხარებავა </w:t>
      </w:r>
      <w:r w:rsidRPr="006A4A3E">
        <w:rPr>
          <w:rFonts w:ascii="Sylfaen" w:hAnsi="Sylfaen" w:cs="Sylfaen"/>
          <w:i/>
          <w:sz w:val="24"/>
          <w:szCs w:val="24"/>
          <w:lang w:val="ka-GE"/>
        </w:rPr>
        <w:t xml:space="preserve">                                                                  </w:t>
      </w:r>
      <w:r w:rsidRPr="006A4A3E">
        <w:rPr>
          <w:rFonts w:ascii="Sylfaen" w:hAnsi="Sylfaen" w:cs="Sylfaen"/>
          <w:b/>
          <w:i/>
          <w:sz w:val="24"/>
          <w:szCs w:val="24"/>
          <w:lang w:val="ka-GE"/>
        </w:rPr>
        <w:t>მომხსენებელი: უჩა მურადაშვილი</w:t>
      </w:r>
    </w:p>
    <w:p w:rsidR="00DA7A64" w:rsidRPr="00E314CA" w:rsidRDefault="00DA7A64" w:rsidP="00DA7A64">
      <w:pPr>
        <w:spacing w:after="0"/>
        <w:ind w:left="-450" w:right="-270"/>
        <w:jc w:val="both"/>
        <w:rPr>
          <w:rFonts w:ascii="Sylfaen" w:hAnsi="Sylfaen" w:cs="Sylfaen"/>
          <w:sz w:val="24"/>
          <w:szCs w:val="24"/>
          <w:lang w:val="ka-GE"/>
        </w:rPr>
      </w:pPr>
    </w:p>
    <w:p w:rsidR="008B4E2B" w:rsidRPr="00E314CA" w:rsidRDefault="008B4E2B" w:rsidP="00DA7A64">
      <w:pPr>
        <w:spacing w:after="0" w:line="240" w:lineRule="auto"/>
        <w:ind w:left="-450" w:right="-270"/>
        <w:jc w:val="both"/>
        <w:rPr>
          <w:rFonts w:ascii="Sylfaen" w:hAnsi="Sylfaen"/>
          <w:sz w:val="24"/>
          <w:szCs w:val="24"/>
          <w:lang w:val="ka-GE"/>
        </w:rPr>
      </w:pPr>
      <w:r w:rsidRPr="00E314CA">
        <w:rPr>
          <w:rFonts w:ascii="Sylfaen" w:hAnsi="Sylfaen" w:cs="Sylfaen"/>
          <w:sz w:val="24"/>
          <w:szCs w:val="24"/>
        </w:rPr>
        <w:t xml:space="preserve">       </w:t>
      </w:r>
      <w:r w:rsidRPr="00E314CA">
        <w:rPr>
          <w:rFonts w:ascii="Sylfaen" w:hAnsi="Sylfaen" w:cs="Sylfaen"/>
          <w:sz w:val="24"/>
          <w:szCs w:val="24"/>
          <w:lang w:val="sv-SE"/>
        </w:rPr>
        <w:t>სააგენტოს</w:t>
      </w:r>
      <w:r w:rsidR="00DA7A64">
        <w:rPr>
          <w:rFonts w:ascii="Sylfaen" w:hAnsi="Sylfaen" w:cs="Sylfaen"/>
          <w:sz w:val="24"/>
          <w:szCs w:val="24"/>
          <w:lang w:val="ka-GE"/>
        </w:rPr>
        <w:t xml:space="preserve"> მიერ,</w:t>
      </w:r>
      <w:r w:rsidRPr="00E314CA">
        <w:rPr>
          <w:rFonts w:ascii="Sylfaen" w:hAnsi="Sylfaen" w:cs="Sylfaen"/>
          <w:sz w:val="24"/>
          <w:szCs w:val="24"/>
          <w:lang w:val="sv-SE"/>
        </w:rPr>
        <w:t xml:space="preserve"> </w:t>
      </w:r>
      <w:r w:rsidR="004C25EA" w:rsidRPr="00E314CA">
        <w:rPr>
          <w:rFonts w:ascii="Sylfaen" w:hAnsi="Sylfaen"/>
          <w:sz w:val="24"/>
          <w:szCs w:val="24"/>
          <w:lang w:val="ka-GE"/>
        </w:rPr>
        <w:t>„</w:t>
      </w:r>
      <w:r w:rsidRPr="00E314CA">
        <w:rPr>
          <w:rFonts w:ascii="Sylfaen" w:hAnsi="Sylfaen"/>
          <w:sz w:val="24"/>
          <w:szCs w:val="24"/>
          <w:lang w:val="ka-GE"/>
        </w:rPr>
        <w:t>დედათა და ბავშვთა სიკვდილობის/მკვდრადშობადობის შემთხვევების სავალდებულო შეტყობინების ფორ</w:t>
      </w:r>
      <w:bookmarkStart w:id="0" w:name="_GoBack"/>
      <w:bookmarkEnd w:id="0"/>
      <w:r w:rsidRPr="00E314CA">
        <w:rPr>
          <w:rFonts w:ascii="Sylfaen" w:hAnsi="Sylfaen"/>
          <w:sz w:val="24"/>
          <w:szCs w:val="24"/>
          <w:lang w:val="ka-GE"/>
        </w:rPr>
        <w:t>მის და წესის შესახებ“ საქართველოს შრომის, ჯანმრთელობისა და სოციალური დაცვის მინისტრის 2013 წლის 23 ივლისის №01-30/ნ ბრძანების თანახმად, სააგენტოში შემოსული შეტყობინების</w:t>
      </w:r>
      <w:r w:rsidR="000156D1">
        <w:rPr>
          <w:rFonts w:ascii="Sylfaen" w:hAnsi="Sylfaen"/>
          <w:sz w:val="24"/>
          <w:szCs w:val="24"/>
          <w:lang w:val="ka-GE"/>
        </w:rPr>
        <w:t xml:space="preserve"> (დედის გარდაცვალება)</w:t>
      </w:r>
      <w:r w:rsidRPr="00E314CA">
        <w:rPr>
          <w:rFonts w:ascii="Sylfaen" w:hAnsi="Sylfaen"/>
          <w:sz w:val="24"/>
          <w:szCs w:val="24"/>
          <w:lang w:val="ka-GE"/>
        </w:rPr>
        <w:t xml:space="preserve"> საფუძველზე,</w:t>
      </w:r>
      <w:r w:rsidR="004C25EA" w:rsidRPr="00E314CA">
        <w:rPr>
          <w:rFonts w:ascii="Sylfaen" w:hAnsi="Sylfaen"/>
          <w:sz w:val="24"/>
          <w:szCs w:val="24"/>
          <w:lang w:val="ka-GE"/>
        </w:rPr>
        <w:t xml:space="preserve"> კომისიური წესით, შესწავლი იქნა </w:t>
      </w:r>
      <w:r w:rsidRPr="00E314CA">
        <w:rPr>
          <w:rFonts w:ascii="Sylfaen" w:hAnsi="Sylfaen"/>
          <w:sz w:val="24"/>
          <w:szCs w:val="24"/>
        </w:rPr>
        <w:t xml:space="preserve">შპს </w:t>
      </w:r>
      <w:r w:rsidRPr="00E314CA">
        <w:rPr>
          <w:rFonts w:ascii="Sylfaen" w:hAnsi="Sylfaen"/>
          <w:sz w:val="24"/>
          <w:szCs w:val="24"/>
          <w:lang w:val="ka-GE"/>
        </w:rPr>
        <w:t>„სენა-მედში“</w:t>
      </w:r>
      <w:r w:rsidR="00DA7A64">
        <w:rPr>
          <w:rFonts w:ascii="Sylfaen" w:hAnsi="Sylfaen"/>
          <w:sz w:val="24"/>
          <w:szCs w:val="24"/>
          <w:lang w:val="ka-GE"/>
        </w:rPr>
        <w:t xml:space="preserve"> და </w:t>
      </w:r>
      <w:r w:rsidR="00DA7A64" w:rsidRPr="00E314CA">
        <w:rPr>
          <w:rFonts w:ascii="Sylfaen" w:hAnsi="Sylfaen" w:cs="Sylfaen"/>
          <w:sz w:val="24"/>
          <w:szCs w:val="24"/>
        </w:rPr>
        <w:t>შპს „სენამედ-</w:t>
      </w:r>
      <w:r w:rsidR="00DA7A64" w:rsidRPr="00E314CA">
        <w:rPr>
          <w:rFonts w:ascii="Sylfaen" w:hAnsi="Sylfaen" w:cs="Sylfaen"/>
          <w:sz w:val="24"/>
          <w:szCs w:val="24"/>
          <w:lang w:val="ka-GE"/>
        </w:rPr>
        <w:t>პლიუს</w:t>
      </w:r>
      <w:r w:rsidR="00DA7A64">
        <w:rPr>
          <w:rFonts w:ascii="Sylfaen" w:hAnsi="Sylfaen" w:cs="Sylfaen"/>
          <w:sz w:val="24"/>
          <w:szCs w:val="24"/>
          <w:lang w:val="ka-GE"/>
        </w:rPr>
        <w:t>ში</w:t>
      </w:r>
      <w:r w:rsidR="00DA7A64" w:rsidRPr="00E314CA">
        <w:rPr>
          <w:rFonts w:ascii="Sylfaen" w:hAnsi="Sylfaen" w:cs="Sylfaen"/>
          <w:sz w:val="24"/>
          <w:szCs w:val="24"/>
          <w:lang w:val="ka-GE"/>
        </w:rPr>
        <w:t>“</w:t>
      </w:r>
      <w:r w:rsidR="00DA7A64">
        <w:rPr>
          <w:rFonts w:ascii="Sylfaen" w:hAnsi="Sylfaen"/>
          <w:sz w:val="24"/>
          <w:szCs w:val="24"/>
          <w:lang w:val="ka-GE"/>
        </w:rPr>
        <w:t xml:space="preserve"> </w:t>
      </w:r>
      <w:r w:rsidRPr="00E314CA">
        <w:rPr>
          <w:rFonts w:ascii="Sylfaen" w:hAnsi="Sylfaen"/>
          <w:sz w:val="24"/>
          <w:szCs w:val="24"/>
          <w:lang w:val="ka-GE"/>
        </w:rPr>
        <w:t>პაციენტ ფიქრია ხარებავასათვის გაწეული სამედიცინო დახმარების ხარისხი.</w:t>
      </w:r>
    </w:p>
    <w:p w:rsidR="00EC02E9" w:rsidRPr="00E314CA" w:rsidRDefault="008B4E2B" w:rsidP="00DA7A64">
      <w:pPr>
        <w:spacing w:after="0" w:line="240" w:lineRule="auto"/>
        <w:ind w:left="-450" w:right="-270"/>
        <w:jc w:val="both"/>
        <w:rPr>
          <w:rFonts w:ascii="Sylfaen" w:hAnsi="Sylfaen"/>
          <w:sz w:val="24"/>
          <w:szCs w:val="24"/>
          <w:lang w:val="ka-GE"/>
        </w:rPr>
      </w:pPr>
      <w:r w:rsidRPr="00E314CA">
        <w:rPr>
          <w:rFonts w:ascii="Sylfaen" w:hAnsi="Sylfaen"/>
          <w:sz w:val="24"/>
          <w:szCs w:val="24"/>
        </w:rPr>
        <w:t xml:space="preserve">       </w:t>
      </w:r>
      <w:r w:rsidRPr="00034DC5">
        <w:rPr>
          <w:rFonts w:ascii="Sylfaen" w:hAnsi="Sylfaen"/>
          <w:sz w:val="24"/>
          <w:szCs w:val="24"/>
          <w:lang w:val="ka-GE"/>
        </w:rPr>
        <w:t>შესწავლით დადგინდა</w:t>
      </w:r>
      <w:r w:rsidR="00034DC5">
        <w:rPr>
          <w:rFonts w:ascii="Sylfaen" w:hAnsi="Sylfaen"/>
          <w:sz w:val="24"/>
          <w:szCs w:val="24"/>
          <w:lang w:val="ka-GE"/>
        </w:rPr>
        <w:t xml:space="preserve">, რომ </w:t>
      </w:r>
      <w:r w:rsidR="00596090" w:rsidRPr="00E314CA">
        <w:rPr>
          <w:rFonts w:ascii="Sylfaen" w:hAnsi="Sylfaen"/>
          <w:sz w:val="24"/>
          <w:szCs w:val="24"/>
          <w:lang w:val="ka-GE"/>
        </w:rPr>
        <w:t>ორსულ</w:t>
      </w:r>
      <w:r w:rsidR="00087DC9" w:rsidRPr="00E314CA">
        <w:rPr>
          <w:rFonts w:ascii="Sylfaen" w:hAnsi="Sylfaen"/>
          <w:sz w:val="24"/>
          <w:szCs w:val="24"/>
          <w:lang w:val="ka-GE"/>
        </w:rPr>
        <w:t>მა</w:t>
      </w:r>
      <w:r w:rsidR="00596090" w:rsidRPr="00E314CA">
        <w:rPr>
          <w:rFonts w:ascii="Sylfaen" w:hAnsi="Sylfaen"/>
          <w:sz w:val="24"/>
          <w:szCs w:val="24"/>
          <w:lang w:val="ka-GE"/>
        </w:rPr>
        <w:t xml:space="preserve"> ფიქრია ხარებავა</w:t>
      </w:r>
      <w:r w:rsidR="00087DC9" w:rsidRPr="00E314CA">
        <w:rPr>
          <w:rFonts w:ascii="Sylfaen" w:hAnsi="Sylfaen"/>
          <w:sz w:val="24"/>
          <w:szCs w:val="24"/>
          <w:lang w:val="ka-GE"/>
        </w:rPr>
        <w:t>მ</w:t>
      </w:r>
      <w:r w:rsidR="000A795F" w:rsidRPr="00E314CA">
        <w:rPr>
          <w:rFonts w:ascii="Sylfaen" w:hAnsi="Sylfaen"/>
          <w:sz w:val="24"/>
          <w:szCs w:val="24"/>
          <w:lang w:val="ka-GE"/>
        </w:rPr>
        <w:t xml:space="preserve"> (დაბ.: 07.09.1983წ)</w:t>
      </w:r>
      <w:r w:rsidR="00087DC9" w:rsidRPr="00E314CA">
        <w:rPr>
          <w:rFonts w:ascii="Sylfaen" w:hAnsi="Sylfaen"/>
          <w:sz w:val="24"/>
          <w:szCs w:val="24"/>
          <w:lang w:val="ka-GE"/>
        </w:rPr>
        <w:t xml:space="preserve"> </w:t>
      </w:r>
      <w:r w:rsidR="00087DC9" w:rsidRPr="00E314CA">
        <w:rPr>
          <w:rFonts w:ascii="Sylfaen" w:hAnsi="Sylfaen" w:cs="Sylfaen"/>
          <w:sz w:val="24"/>
          <w:szCs w:val="24"/>
        </w:rPr>
        <w:t>შპს „სენამედ-</w:t>
      </w:r>
      <w:r w:rsidR="00087DC9" w:rsidRPr="00E314CA">
        <w:rPr>
          <w:rFonts w:ascii="Sylfaen" w:hAnsi="Sylfaen" w:cs="Sylfaen"/>
          <w:sz w:val="24"/>
          <w:szCs w:val="24"/>
          <w:lang w:val="ka-GE"/>
        </w:rPr>
        <w:t>პლიუსს“ მიმართა და აღრიცხვაზე დადგა 28.03.2018წ.</w:t>
      </w:r>
      <w:r w:rsidR="00034DC5">
        <w:rPr>
          <w:rFonts w:ascii="Sylfaen" w:hAnsi="Sylfaen" w:cs="Sylfaen"/>
          <w:sz w:val="24"/>
          <w:szCs w:val="24"/>
          <w:lang w:val="ka-GE"/>
        </w:rPr>
        <w:t xml:space="preserve"> </w:t>
      </w:r>
      <w:r w:rsidR="00034DC5">
        <w:rPr>
          <w:rFonts w:ascii="Sylfaen" w:hAnsi="Sylfaen"/>
          <w:sz w:val="24"/>
          <w:szCs w:val="24"/>
          <w:lang w:val="ka-GE"/>
        </w:rPr>
        <w:t xml:space="preserve">ორსულს, </w:t>
      </w:r>
      <w:r w:rsidR="00034DC5" w:rsidRPr="00E314CA">
        <w:rPr>
          <w:rFonts w:ascii="Sylfaen" w:hAnsi="Sylfaen"/>
          <w:sz w:val="24"/>
          <w:szCs w:val="24"/>
          <w:lang w:val="ka-GE"/>
        </w:rPr>
        <w:t>რადიოლოგ ეკატერინე ელიავას</w:t>
      </w:r>
      <w:r w:rsidR="00034DC5">
        <w:rPr>
          <w:rFonts w:ascii="Sylfaen" w:hAnsi="Sylfaen"/>
          <w:sz w:val="24"/>
          <w:szCs w:val="24"/>
          <w:lang w:val="ka-GE"/>
        </w:rPr>
        <w:t xml:space="preserve"> მიერ, ჩაუტარდა </w:t>
      </w:r>
      <w:r w:rsidR="00034DC5" w:rsidRPr="00E314CA">
        <w:rPr>
          <w:rFonts w:ascii="Sylfaen" w:hAnsi="Sylfaen"/>
          <w:sz w:val="24"/>
          <w:szCs w:val="24"/>
          <w:lang w:val="ka-GE"/>
        </w:rPr>
        <w:t>სამეანო ულტრაბგერითი გამოკვლევა</w:t>
      </w:r>
      <w:r w:rsidR="00034DC5">
        <w:rPr>
          <w:rFonts w:ascii="Sylfaen" w:hAnsi="Sylfaen"/>
          <w:sz w:val="24"/>
          <w:szCs w:val="24"/>
          <w:lang w:val="ka-GE"/>
        </w:rPr>
        <w:t>, ასევე, გასინჯულ იქნა</w:t>
      </w:r>
      <w:r w:rsidR="00087DC9" w:rsidRPr="00E314CA">
        <w:rPr>
          <w:rFonts w:ascii="Sylfaen" w:hAnsi="Sylfaen" w:cs="Sylfaen"/>
          <w:sz w:val="24"/>
          <w:szCs w:val="24"/>
          <w:lang w:val="ka-GE"/>
        </w:rPr>
        <w:t xml:space="preserve"> </w:t>
      </w:r>
      <w:r w:rsidR="00034DC5">
        <w:rPr>
          <w:rFonts w:ascii="Sylfaen" w:hAnsi="Sylfaen" w:cs="Sylfaen"/>
          <w:sz w:val="24"/>
          <w:szCs w:val="24"/>
          <w:lang w:val="ka-GE"/>
        </w:rPr>
        <w:t>მეან-გინეკოლოგ</w:t>
      </w:r>
      <w:r w:rsidR="00087DC9" w:rsidRPr="00E314CA">
        <w:rPr>
          <w:rFonts w:ascii="Sylfaen" w:hAnsi="Sylfaen" w:cs="Sylfaen"/>
          <w:sz w:val="24"/>
          <w:szCs w:val="24"/>
          <w:lang w:val="ka-GE"/>
        </w:rPr>
        <w:t xml:space="preserve"> </w:t>
      </w:r>
      <w:r w:rsidR="00087DC9" w:rsidRPr="00E314CA">
        <w:rPr>
          <w:rFonts w:ascii="Sylfaen" w:hAnsi="Sylfaen"/>
          <w:sz w:val="24"/>
          <w:szCs w:val="24"/>
          <w:lang w:val="ka-GE"/>
        </w:rPr>
        <w:t>ნანა ჭანტურიას (სერტ.: „მეანობა-გინეკოლოგია“) მიერ,</w:t>
      </w:r>
      <w:r w:rsidR="00034DC5">
        <w:rPr>
          <w:rFonts w:ascii="Sylfaen" w:hAnsi="Sylfaen"/>
          <w:sz w:val="24"/>
          <w:szCs w:val="24"/>
          <w:lang w:val="ka-GE"/>
        </w:rPr>
        <w:t xml:space="preserve"> დაისვა დიაგნოზი</w:t>
      </w:r>
      <w:r w:rsidR="00F95EEA">
        <w:rPr>
          <w:rFonts w:ascii="Sylfaen" w:hAnsi="Sylfaen"/>
          <w:sz w:val="24"/>
          <w:szCs w:val="24"/>
          <w:lang w:val="ka-GE"/>
        </w:rPr>
        <w:t>:</w:t>
      </w:r>
      <w:r w:rsidR="00087DC9" w:rsidRPr="00E314CA">
        <w:rPr>
          <w:rFonts w:ascii="Sylfaen" w:hAnsi="Sylfaen"/>
          <w:sz w:val="24"/>
          <w:szCs w:val="24"/>
          <w:lang w:val="ka-GE"/>
        </w:rPr>
        <w:t xml:space="preserve"> </w:t>
      </w:r>
      <w:r w:rsidR="00034DC5" w:rsidRPr="00E314CA">
        <w:rPr>
          <w:rFonts w:ascii="Sylfaen" w:hAnsi="Sylfaen"/>
          <w:sz w:val="24"/>
          <w:szCs w:val="24"/>
          <w:lang w:val="ka-GE"/>
        </w:rPr>
        <w:t>„ორსულობა 14 კვირის</w:t>
      </w:r>
      <w:r w:rsidR="00034DC5">
        <w:rPr>
          <w:rFonts w:ascii="Sylfaen" w:hAnsi="Sylfaen"/>
          <w:sz w:val="24"/>
          <w:szCs w:val="24"/>
          <w:lang w:val="ka-GE"/>
        </w:rPr>
        <w:t>;</w:t>
      </w:r>
      <w:r w:rsidR="00034DC5" w:rsidRPr="00E314CA">
        <w:rPr>
          <w:rFonts w:ascii="Sylfaen" w:hAnsi="Sylfaen"/>
          <w:sz w:val="24"/>
          <w:szCs w:val="24"/>
          <w:lang w:val="ka-GE"/>
        </w:rPr>
        <w:t xml:space="preserve"> ორი ნაწიბური საშვილოსნოზე</w:t>
      </w:r>
      <w:r w:rsidR="00034DC5">
        <w:rPr>
          <w:rFonts w:ascii="Sylfaen" w:hAnsi="Sylfaen"/>
          <w:sz w:val="24"/>
          <w:szCs w:val="24"/>
          <w:lang w:val="ka-GE"/>
        </w:rPr>
        <w:t>;</w:t>
      </w:r>
      <w:r w:rsidR="00034DC5" w:rsidRPr="00E314CA">
        <w:rPr>
          <w:rFonts w:ascii="Sylfaen" w:hAnsi="Sylfaen"/>
          <w:sz w:val="24"/>
          <w:szCs w:val="24"/>
          <w:lang w:val="ka-GE"/>
        </w:rPr>
        <w:t xml:space="preserve"> მოსალოდნელი მოგვიანებითი თვითნებითი აბორტი“</w:t>
      </w:r>
      <w:r w:rsidR="00034DC5">
        <w:rPr>
          <w:rFonts w:ascii="Sylfaen" w:hAnsi="Sylfaen"/>
          <w:sz w:val="24"/>
          <w:szCs w:val="24"/>
          <w:lang w:val="ka-GE"/>
        </w:rPr>
        <w:t xml:space="preserve"> და მიეცა მედიკამენტური მკურნალობის და წოლითი რეჟიმის დანიშნულება. </w:t>
      </w:r>
      <w:r w:rsidR="00034DC5" w:rsidRPr="00E314CA">
        <w:rPr>
          <w:rFonts w:ascii="Sylfaen" w:hAnsi="Sylfaen"/>
          <w:sz w:val="24"/>
          <w:szCs w:val="24"/>
          <w:lang w:val="ka-GE"/>
        </w:rPr>
        <w:t xml:space="preserve">04.05.2018წ ორსულმა განმეორებით მიმართ </w:t>
      </w:r>
      <w:r w:rsidR="00034DC5" w:rsidRPr="00E314CA">
        <w:rPr>
          <w:rFonts w:ascii="Sylfaen" w:hAnsi="Sylfaen" w:cs="Sylfaen"/>
          <w:sz w:val="24"/>
          <w:szCs w:val="24"/>
        </w:rPr>
        <w:t>შპს „სენამედ-</w:t>
      </w:r>
      <w:r w:rsidR="00034DC5" w:rsidRPr="00E314CA">
        <w:rPr>
          <w:rFonts w:ascii="Sylfaen" w:hAnsi="Sylfaen" w:cs="Sylfaen"/>
          <w:sz w:val="24"/>
          <w:szCs w:val="24"/>
          <w:lang w:val="ka-GE"/>
        </w:rPr>
        <w:t>პლიუსს“</w:t>
      </w:r>
      <w:r w:rsidR="00034DC5">
        <w:rPr>
          <w:rFonts w:ascii="Sylfaen" w:hAnsi="Sylfaen" w:cs="Sylfaen"/>
          <w:sz w:val="24"/>
          <w:szCs w:val="24"/>
          <w:lang w:val="ka-GE"/>
        </w:rPr>
        <w:t xml:space="preserve">, </w:t>
      </w:r>
      <w:r w:rsidR="00034DC5" w:rsidRPr="00E314CA">
        <w:rPr>
          <w:rFonts w:ascii="Sylfaen" w:hAnsi="Sylfaen"/>
          <w:sz w:val="24"/>
          <w:szCs w:val="24"/>
          <w:lang w:val="ka-GE"/>
        </w:rPr>
        <w:t xml:space="preserve">სამეანო ულტრაბგერითი </w:t>
      </w:r>
      <w:r w:rsidR="00034DC5">
        <w:rPr>
          <w:rFonts w:ascii="Sylfaen" w:hAnsi="Sylfaen"/>
          <w:sz w:val="24"/>
          <w:szCs w:val="24"/>
          <w:lang w:val="ka-GE"/>
        </w:rPr>
        <w:t>კვლევით</w:t>
      </w:r>
      <w:r w:rsidR="00034DC5" w:rsidRPr="00E314CA">
        <w:rPr>
          <w:rFonts w:ascii="Sylfaen" w:hAnsi="Sylfaen"/>
          <w:sz w:val="24"/>
          <w:szCs w:val="24"/>
          <w:lang w:val="ka-GE"/>
        </w:rPr>
        <w:t xml:space="preserve"> ნაყოფის გულისცემა არ </w:t>
      </w:r>
      <w:r w:rsidR="00034DC5">
        <w:rPr>
          <w:rFonts w:ascii="Sylfaen" w:hAnsi="Sylfaen"/>
          <w:sz w:val="24"/>
          <w:szCs w:val="24"/>
          <w:lang w:val="ka-GE"/>
        </w:rPr>
        <w:t xml:space="preserve">დაფიქსირდა. </w:t>
      </w:r>
      <w:r w:rsidR="00034DC5" w:rsidRPr="00E314CA">
        <w:rPr>
          <w:rFonts w:ascii="Sylfaen" w:hAnsi="Sylfaen"/>
          <w:sz w:val="24"/>
          <w:szCs w:val="24"/>
          <w:lang w:val="ka-GE"/>
        </w:rPr>
        <w:t>მეან-გინეკოლოგ ნანა ჭანტურაიას მიერ, დაისვა დიაგნოზი: „შეწყვეტილი ორსულობა 14 კვირის</w:t>
      </w:r>
      <w:r w:rsidR="00034DC5">
        <w:rPr>
          <w:rFonts w:ascii="Sylfaen" w:hAnsi="Sylfaen"/>
          <w:sz w:val="24"/>
          <w:szCs w:val="24"/>
          <w:lang w:val="ka-GE"/>
        </w:rPr>
        <w:t>;</w:t>
      </w:r>
      <w:r w:rsidR="00034DC5" w:rsidRPr="00E314CA">
        <w:rPr>
          <w:rFonts w:ascii="Sylfaen" w:hAnsi="Sylfaen"/>
          <w:sz w:val="24"/>
          <w:szCs w:val="24"/>
          <w:lang w:val="ka-GE"/>
        </w:rPr>
        <w:t xml:space="preserve"> ორი ნაწიბური საშვილოსნოზე“. ექიმი ნანა ჭანტურია ჩანაწერში, ასევე, აღნიშნავს, რომ: „პაციენტი საჭიროებს სტაციონარში მოთავსებას და შემდგომ მკურნალობას, რაზეც განაცხადა უარი ოჯახური პირობების გამო“</w:t>
      </w:r>
      <w:r w:rsidR="00034DC5">
        <w:rPr>
          <w:rFonts w:ascii="Sylfaen" w:hAnsi="Sylfaen"/>
          <w:sz w:val="24"/>
          <w:szCs w:val="24"/>
          <w:lang w:val="ka-GE"/>
        </w:rPr>
        <w:t>, თუმცა</w:t>
      </w:r>
      <w:r w:rsidR="00034DC5" w:rsidRPr="00E314CA">
        <w:rPr>
          <w:rFonts w:ascii="Sylfaen" w:hAnsi="Sylfaen"/>
          <w:sz w:val="24"/>
          <w:szCs w:val="24"/>
          <w:lang w:val="ka-GE"/>
        </w:rPr>
        <w:t xml:space="preserve"> უარი სამედიცინო მომსახურების გაწევაზე არ დასტურდება ხელმოწერით ან ხელწერილით.</w:t>
      </w:r>
      <w:r w:rsidR="00034DC5">
        <w:rPr>
          <w:rFonts w:ascii="Sylfaen" w:hAnsi="Sylfaen"/>
          <w:sz w:val="24"/>
          <w:szCs w:val="24"/>
          <w:lang w:val="ka-GE"/>
        </w:rPr>
        <w:t xml:space="preserve"> 05.05.2018წ </w:t>
      </w:r>
      <w:r w:rsidRPr="00E314CA">
        <w:rPr>
          <w:rFonts w:ascii="Sylfaen" w:hAnsi="Sylfaen"/>
          <w:sz w:val="24"/>
          <w:szCs w:val="24"/>
          <w:lang w:val="ka-GE"/>
        </w:rPr>
        <w:t xml:space="preserve">პაციენტი ფიქრია ხარებავა, თვითდინებით ჰოსპიტალიზებულ იქნა </w:t>
      </w:r>
      <w:r w:rsidRPr="00E314CA">
        <w:rPr>
          <w:rFonts w:ascii="Sylfaen" w:hAnsi="Sylfaen"/>
          <w:sz w:val="24"/>
          <w:szCs w:val="24"/>
        </w:rPr>
        <w:t>შპს</w:t>
      </w:r>
      <w:r w:rsidRPr="00E314CA">
        <w:rPr>
          <w:rFonts w:ascii="Sylfaen" w:hAnsi="Sylfaen"/>
          <w:sz w:val="24"/>
          <w:szCs w:val="24"/>
          <w:lang w:val="ka-GE"/>
        </w:rPr>
        <w:t xml:space="preserve"> „სენა-მედში“.</w:t>
      </w:r>
      <w:r w:rsidR="00887CA6" w:rsidRPr="00E314CA">
        <w:rPr>
          <w:rFonts w:ascii="Sylfaen" w:hAnsi="Sylfaen"/>
          <w:sz w:val="24"/>
          <w:szCs w:val="24"/>
          <w:lang w:val="ka-GE"/>
        </w:rPr>
        <w:t xml:space="preserve"> მეან-გინეკოლოგ</w:t>
      </w:r>
      <w:r w:rsidRPr="00E314CA">
        <w:rPr>
          <w:rFonts w:ascii="Sylfaen" w:hAnsi="Sylfaen"/>
          <w:sz w:val="24"/>
          <w:szCs w:val="24"/>
          <w:lang w:val="ka-GE"/>
        </w:rPr>
        <w:t xml:space="preserve"> ნანა ჭანტურიას  </w:t>
      </w:r>
      <w:r w:rsidR="00254EFC">
        <w:rPr>
          <w:rFonts w:ascii="Sylfaen" w:hAnsi="Sylfaen"/>
          <w:sz w:val="24"/>
          <w:szCs w:val="24"/>
          <w:lang w:val="ka-GE"/>
        </w:rPr>
        <w:t xml:space="preserve">მიერ, ვენური ნარკოზის ქვეშ, პაციენტს </w:t>
      </w:r>
      <w:r w:rsidR="00254EFC" w:rsidRPr="00E314CA">
        <w:rPr>
          <w:rFonts w:ascii="Sylfaen" w:hAnsi="Sylfaen"/>
          <w:sz w:val="24"/>
          <w:szCs w:val="24"/>
          <w:lang w:val="ka-GE"/>
        </w:rPr>
        <w:t>11:40სთ</w:t>
      </w:r>
      <w:r w:rsidR="00254EFC">
        <w:rPr>
          <w:rFonts w:ascii="Sylfaen" w:hAnsi="Sylfaen"/>
          <w:sz w:val="24"/>
          <w:szCs w:val="24"/>
          <w:lang w:val="ka-GE"/>
        </w:rPr>
        <w:t xml:space="preserve">-ზე დაეწყო </w:t>
      </w:r>
      <w:r w:rsidR="00254EFC" w:rsidRPr="00E314CA">
        <w:rPr>
          <w:rFonts w:ascii="Sylfaen" w:hAnsi="Sylfaen"/>
          <w:sz w:val="24"/>
          <w:szCs w:val="24"/>
          <w:lang w:val="ka-GE"/>
        </w:rPr>
        <w:t>„საშვილოსნოს ღრუს კიურეტაჟი“</w:t>
      </w:r>
      <w:r w:rsidR="00254EFC">
        <w:rPr>
          <w:rFonts w:ascii="Sylfaen" w:hAnsi="Sylfaen"/>
          <w:sz w:val="24"/>
          <w:szCs w:val="24"/>
          <w:lang w:val="ka-GE"/>
        </w:rPr>
        <w:t xml:space="preserve">. პროცედურის დროს </w:t>
      </w:r>
      <w:r w:rsidR="00254EFC" w:rsidRPr="00E314CA">
        <w:rPr>
          <w:rFonts w:ascii="Sylfaen" w:hAnsi="Sylfaen"/>
          <w:sz w:val="24"/>
          <w:szCs w:val="24"/>
          <w:lang w:val="ka-GE"/>
        </w:rPr>
        <w:t>დაიწყო პროფუზული სისხლდენა საშვილოსნოს ღრუდან</w:t>
      </w:r>
      <w:r w:rsidR="00254EFC">
        <w:rPr>
          <w:rFonts w:ascii="Sylfaen" w:hAnsi="Sylfaen"/>
          <w:sz w:val="24"/>
          <w:szCs w:val="24"/>
          <w:lang w:val="ka-GE"/>
        </w:rPr>
        <w:t xml:space="preserve">. პაციენტს </w:t>
      </w:r>
      <w:r w:rsidR="00254EFC" w:rsidRPr="00E314CA">
        <w:rPr>
          <w:rFonts w:ascii="Sylfaen" w:hAnsi="Sylfaen"/>
          <w:sz w:val="24"/>
          <w:szCs w:val="24"/>
          <w:lang w:val="ka-GE"/>
        </w:rPr>
        <w:t>ი/ვ</w:t>
      </w:r>
      <w:r w:rsidR="00254EFC">
        <w:rPr>
          <w:rFonts w:ascii="Sylfaen" w:hAnsi="Sylfaen"/>
          <w:sz w:val="24"/>
          <w:szCs w:val="24"/>
          <w:lang w:val="ka-GE"/>
        </w:rPr>
        <w:t xml:space="preserve"> გაუკეთდა </w:t>
      </w:r>
      <w:r w:rsidR="00254EFC" w:rsidRPr="00E314CA">
        <w:rPr>
          <w:rFonts w:ascii="Sylfaen" w:hAnsi="Sylfaen"/>
          <w:sz w:val="24"/>
          <w:szCs w:val="24"/>
          <w:lang w:val="ka-GE"/>
        </w:rPr>
        <w:t xml:space="preserve">ოქსიტოცინი </w:t>
      </w:r>
      <w:r w:rsidR="00254EFC">
        <w:rPr>
          <w:rFonts w:ascii="Sylfaen" w:hAnsi="Sylfaen"/>
          <w:sz w:val="24"/>
          <w:szCs w:val="24"/>
          <w:lang w:val="ka-GE"/>
        </w:rPr>
        <w:t xml:space="preserve">და </w:t>
      </w:r>
      <w:r w:rsidR="00254EFC" w:rsidRPr="00E314CA">
        <w:rPr>
          <w:rFonts w:ascii="Sylfaen" w:hAnsi="Sylfaen"/>
          <w:sz w:val="24"/>
          <w:szCs w:val="24"/>
          <w:lang w:val="ka-GE"/>
        </w:rPr>
        <w:t>11:</w:t>
      </w:r>
      <w:r w:rsidR="00254EFC">
        <w:rPr>
          <w:rFonts w:ascii="Sylfaen" w:hAnsi="Sylfaen"/>
          <w:sz w:val="24"/>
          <w:szCs w:val="24"/>
          <w:lang w:val="ka-GE"/>
        </w:rPr>
        <w:t>5</w:t>
      </w:r>
      <w:r w:rsidR="00254EFC" w:rsidRPr="00E314CA">
        <w:rPr>
          <w:rFonts w:ascii="Sylfaen" w:hAnsi="Sylfaen"/>
          <w:sz w:val="24"/>
          <w:szCs w:val="24"/>
          <w:lang w:val="ka-GE"/>
        </w:rPr>
        <w:t>0სთ</w:t>
      </w:r>
      <w:r w:rsidR="00254EFC">
        <w:rPr>
          <w:rFonts w:ascii="Sylfaen" w:hAnsi="Sylfaen"/>
          <w:sz w:val="24"/>
          <w:szCs w:val="24"/>
          <w:lang w:val="ka-GE"/>
        </w:rPr>
        <w:t>-ზე</w:t>
      </w:r>
      <w:r w:rsidR="00254EFC" w:rsidRPr="00E314CA">
        <w:rPr>
          <w:rFonts w:ascii="Sylfaen" w:hAnsi="Sylfaen"/>
          <w:sz w:val="24"/>
          <w:szCs w:val="24"/>
          <w:lang w:val="ka-GE"/>
        </w:rPr>
        <w:t xml:space="preserve"> გაგრძელდა კიურეტაჟი, </w:t>
      </w:r>
      <w:r w:rsidR="00EC02E9">
        <w:rPr>
          <w:rFonts w:ascii="Sylfaen" w:hAnsi="Sylfaen"/>
          <w:sz w:val="24"/>
          <w:szCs w:val="24"/>
          <w:lang w:val="ka-GE"/>
        </w:rPr>
        <w:t xml:space="preserve">რაც დასრულდა </w:t>
      </w:r>
      <w:r w:rsidR="00EC02E9" w:rsidRPr="00E314CA">
        <w:rPr>
          <w:rFonts w:ascii="Sylfaen" w:hAnsi="Sylfaen"/>
          <w:sz w:val="24"/>
          <w:szCs w:val="24"/>
          <w:lang w:val="ka-GE"/>
        </w:rPr>
        <w:t>11:55სთ-ზე,</w:t>
      </w:r>
      <w:r w:rsidR="00EC02E9">
        <w:rPr>
          <w:rFonts w:ascii="Sylfaen" w:hAnsi="Sylfaen"/>
          <w:sz w:val="24"/>
          <w:szCs w:val="24"/>
          <w:lang w:val="ka-GE"/>
        </w:rPr>
        <w:t xml:space="preserve"> ექიმ ნანა ჭანტურიას ჩანაწერით:</w:t>
      </w:r>
      <w:r w:rsidR="00EC02E9" w:rsidRPr="00E314CA">
        <w:rPr>
          <w:rFonts w:ascii="Sylfaen" w:hAnsi="Sylfaen"/>
          <w:sz w:val="24"/>
          <w:szCs w:val="24"/>
          <w:lang w:val="ka-GE"/>
        </w:rPr>
        <w:t xml:space="preserve"> </w:t>
      </w:r>
      <w:r w:rsidR="00EC02E9">
        <w:rPr>
          <w:rFonts w:ascii="Sylfaen" w:hAnsi="Sylfaen"/>
          <w:sz w:val="24"/>
          <w:szCs w:val="24"/>
          <w:lang w:val="ka-GE"/>
        </w:rPr>
        <w:t>„</w:t>
      </w:r>
      <w:r w:rsidR="00EC02E9" w:rsidRPr="00E314CA">
        <w:rPr>
          <w:rFonts w:ascii="Sylfaen" w:hAnsi="Sylfaen"/>
          <w:sz w:val="24"/>
          <w:szCs w:val="24"/>
          <w:lang w:val="ka-GE"/>
        </w:rPr>
        <w:t>საშვილოსნო შეიკუმშა, სისხლდენა შეჩერდა</w:t>
      </w:r>
      <w:r w:rsidR="00EC02E9">
        <w:rPr>
          <w:rFonts w:ascii="Sylfaen" w:hAnsi="Sylfaen"/>
          <w:sz w:val="24"/>
          <w:szCs w:val="24"/>
          <w:lang w:val="ka-GE"/>
        </w:rPr>
        <w:t>,</w:t>
      </w:r>
      <w:r w:rsidR="00EC02E9" w:rsidRPr="00E314CA">
        <w:rPr>
          <w:rFonts w:ascii="Sylfaen" w:hAnsi="Sylfaen"/>
          <w:sz w:val="24"/>
          <w:szCs w:val="24"/>
          <w:lang w:val="ka-GE"/>
        </w:rPr>
        <w:t xml:space="preserve"> სისხლის საერთო დანაკარგი ≈აღემატება 2500მლ“</w:t>
      </w:r>
      <w:r w:rsidR="00EC02E9">
        <w:rPr>
          <w:rFonts w:ascii="Sylfaen" w:hAnsi="Sylfaen"/>
          <w:sz w:val="24"/>
          <w:szCs w:val="24"/>
          <w:lang w:val="ka-GE"/>
        </w:rPr>
        <w:t xml:space="preserve">. ანესთეზიოლოგ-რეანიმატოლოგ ვაჟა ბოკუჩავას ჩანაწერით: „პაციენტს </w:t>
      </w:r>
      <w:r w:rsidR="00EC02E9" w:rsidRPr="00E314CA">
        <w:rPr>
          <w:rFonts w:ascii="Sylfaen" w:hAnsi="Sylfaen"/>
          <w:sz w:val="24"/>
          <w:szCs w:val="24"/>
          <w:lang w:val="ka-GE"/>
        </w:rPr>
        <w:t>აღენიშნა დესატურაცია, რის გამოც 11:55სთ-ზე გადაყვანილ იქნა მართვით სუნთქვაზე</w:t>
      </w:r>
      <w:r w:rsidR="00EC02E9">
        <w:rPr>
          <w:rFonts w:ascii="Sylfaen" w:hAnsi="Sylfaen"/>
          <w:sz w:val="24"/>
          <w:szCs w:val="24"/>
          <w:lang w:val="ka-GE"/>
        </w:rPr>
        <w:t>“. პაციენტთან ვერ მოხერხდ</w:t>
      </w:r>
      <w:r w:rsidR="00EC02E9" w:rsidRPr="00E314CA">
        <w:rPr>
          <w:rFonts w:ascii="Sylfaen" w:hAnsi="Sylfaen"/>
          <w:sz w:val="24"/>
          <w:szCs w:val="24"/>
          <w:lang w:val="ka-GE"/>
        </w:rPr>
        <w:t>ა ჰემოდინამიკური პარამეტრების სტაბილიზაცია</w:t>
      </w:r>
      <w:r w:rsidR="00EC02E9">
        <w:rPr>
          <w:rFonts w:ascii="Sylfaen" w:hAnsi="Sylfaen"/>
          <w:sz w:val="24"/>
          <w:szCs w:val="24"/>
          <w:lang w:val="ka-GE"/>
        </w:rPr>
        <w:t xml:space="preserve">, რეანიმაციული ღონისძიებები აღმოჩნდა უეფექტო და </w:t>
      </w:r>
      <w:r w:rsidR="00EC02E9" w:rsidRPr="00E314CA">
        <w:rPr>
          <w:rFonts w:ascii="Sylfaen" w:hAnsi="Sylfaen"/>
          <w:sz w:val="24"/>
          <w:szCs w:val="24"/>
          <w:lang w:val="ka-GE"/>
        </w:rPr>
        <w:t>12:54სთ-ზე დაფიქსირდა ბიოლოგიური სიკვდილი.</w:t>
      </w:r>
      <w:r w:rsidR="00EC02E9">
        <w:rPr>
          <w:rFonts w:ascii="Sylfaen" w:hAnsi="Sylfaen"/>
          <w:sz w:val="24"/>
          <w:szCs w:val="24"/>
          <w:lang w:val="ka-GE"/>
        </w:rPr>
        <w:t xml:space="preserve"> </w:t>
      </w:r>
      <w:r w:rsidR="00EC02E9" w:rsidRPr="00E314CA">
        <w:rPr>
          <w:rFonts w:ascii="Sylfaen" w:hAnsi="Sylfaen"/>
          <w:sz w:val="24"/>
          <w:szCs w:val="24"/>
          <w:lang w:val="ka-GE"/>
        </w:rPr>
        <w:t xml:space="preserve">დასკვნითი კლინიკური დიაგნოზი: „შეწყვეტილი ორსულობა 14 კვირის, დაწყებითი თვითნებური აბორტი </w:t>
      </w:r>
      <w:r w:rsidR="00EC02E9" w:rsidRPr="00E314CA">
        <w:rPr>
          <w:rFonts w:ascii="Sylfaen" w:hAnsi="Sylfaen"/>
          <w:sz w:val="24"/>
          <w:szCs w:val="24"/>
        </w:rPr>
        <w:t>O 02.0</w:t>
      </w:r>
      <w:r w:rsidR="00EC02E9" w:rsidRPr="00E314CA">
        <w:rPr>
          <w:rFonts w:ascii="Sylfaen" w:hAnsi="Sylfaen"/>
          <w:sz w:val="24"/>
          <w:szCs w:val="24"/>
          <w:lang w:val="ka-GE"/>
        </w:rPr>
        <w:t>“; ძირითადი დაავადების გართულება: „მასიური სისხლდენა</w:t>
      </w:r>
      <w:r w:rsidR="00F95EEA">
        <w:rPr>
          <w:rFonts w:ascii="Sylfaen" w:hAnsi="Sylfaen"/>
          <w:sz w:val="24"/>
          <w:szCs w:val="24"/>
          <w:lang w:val="ka-GE"/>
        </w:rPr>
        <w:t>;</w:t>
      </w:r>
      <w:r w:rsidR="00EC02E9" w:rsidRPr="00E314CA">
        <w:rPr>
          <w:rFonts w:ascii="Sylfaen" w:hAnsi="Sylfaen"/>
          <w:sz w:val="24"/>
          <w:szCs w:val="24"/>
        </w:rPr>
        <w:t xml:space="preserve"> </w:t>
      </w:r>
      <w:r w:rsidR="00EC02E9" w:rsidRPr="00E314CA">
        <w:rPr>
          <w:rFonts w:ascii="Sylfaen" w:hAnsi="Sylfaen"/>
          <w:sz w:val="24"/>
          <w:szCs w:val="24"/>
          <w:lang w:val="ka-GE"/>
        </w:rPr>
        <w:t>მწვავე პოსტჰემორაგიული ანემია</w:t>
      </w:r>
      <w:r w:rsidR="00F95EEA">
        <w:rPr>
          <w:rFonts w:ascii="Sylfaen" w:hAnsi="Sylfaen"/>
          <w:sz w:val="24"/>
          <w:szCs w:val="24"/>
          <w:lang w:val="ka-GE"/>
        </w:rPr>
        <w:t>;</w:t>
      </w:r>
      <w:r w:rsidR="00EC02E9" w:rsidRPr="00E314CA">
        <w:rPr>
          <w:rFonts w:ascii="Sylfaen" w:hAnsi="Sylfaen"/>
          <w:sz w:val="24"/>
          <w:szCs w:val="24"/>
        </w:rPr>
        <w:t xml:space="preserve"> </w:t>
      </w:r>
      <w:r w:rsidR="00EC02E9" w:rsidRPr="00E314CA">
        <w:rPr>
          <w:rFonts w:ascii="Sylfaen" w:hAnsi="Sylfaen"/>
          <w:sz w:val="24"/>
          <w:szCs w:val="24"/>
          <w:lang w:val="ka-GE"/>
        </w:rPr>
        <w:t>გულ-სისხლძარღვთა უკმარისობა</w:t>
      </w:r>
      <w:r w:rsidR="00F95EEA">
        <w:rPr>
          <w:rFonts w:ascii="Sylfaen" w:hAnsi="Sylfaen"/>
          <w:sz w:val="24"/>
          <w:szCs w:val="24"/>
          <w:lang w:val="ka-GE"/>
        </w:rPr>
        <w:t>;</w:t>
      </w:r>
      <w:r w:rsidR="00EC02E9" w:rsidRPr="00E314CA">
        <w:rPr>
          <w:rFonts w:ascii="Sylfaen" w:hAnsi="Sylfaen"/>
          <w:sz w:val="24"/>
          <w:szCs w:val="24"/>
          <w:lang w:val="ka-GE"/>
        </w:rPr>
        <w:t xml:space="preserve"> გულის გაჩერება</w:t>
      </w:r>
      <w:r w:rsidR="00EC02E9" w:rsidRPr="00E314CA">
        <w:rPr>
          <w:rFonts w:ascii="Sylfaen" w:hAnsi="Sylfaen"/>
          <w:sz w:val="24"/>
          <w:szCs w:val="24"/>
        </w:rPr>
        <w:t xml:space="preserve">; </w:t>
      </w:r>
      <w:r w:rsidR="00EC02E9" w:rsidRPr="00E314CA">
        <w:rPr>
          <w:rFonts w:ascii="Sylfaen" w:hAnsi="Sylfaen"/>
          <w:sz w:val="24"/>
          <w:szCs w:val="24"/>
          <w:lang w:val="ka-GE"/>
        </w:rPr>
        <w:t>თანმხლები დაავადება: „ალიმენტური ანემია“.</w:t>
      </w:r>
      <w:r w:rsidR="00EC02E9">
        <w:rPr>
          <w:rFonts w:ascii="Sylfaen" w:hAnsi="Sylfaen"/>
          <w:sz w:val="24"/>
          <w:szCs w:val="24"/>
          <w:lang w:val="ka-GE"/>
        </w:rPr>
        <w:t xml:space="preserve"> </w:t>
      </w:r>
      <w:r w:rsidR="00EC02E9" w:rsidRPr="00E314CA">
        <w:rPr>
          <w:rFonts w:ascii="Sylfaen" w:hAnsi="Sylfaen"/>
          <w:sz w:val="24"/>
          <w:szCs w:val="24"/>
          <w:lang w:val="ka-GE"/>
        </w:rPr>
        <w:t>პაციენტ</w:t>
      </w:r>
      <w:r w:rsidR="00EC02E9">
        <w:rPr>
          <w:rFonts w:ascii="Sylfaen" w:hAnsi="Sylfaen"/>
          <w:sz w:val="24"/>
          <w:szCs w:val="24"/>
          <w:lang w:val="ka-GE"/>
        </w:rPr>
        <w:t>ის</w:t>
      </w:r>
      <w:r w:rsidR="00EC02E9" w:rsidRPr="00E314CA">
        <w:rPr>
          <w:rFonts w:ascii="Sylfaen" w:hAnsi="Sylfaen"/>
          <w:sz w:val="24"/>
          <w:szCs w:val="24"/>
          <w:lang w:val="ka-GE"/>
        </w:rPr>
        <w:t xml:space="preserve"> გვამი, ნათესავების ხელწერილის საფუძველზე, გაცემულ იქნა გაუკვეთავად. </w:t>
      </w:r>
    </w:p>
    <w:p w:rsidR="00E314CA" w:rsidRDefault="00E314CA" w:rsidP="00DA7A64">
      <w:pPr>
        <w:tabs>
          <w:tab w:val="left" w:pos="10065"/>
          <w:tab w:val="left" w:pos="10800"/>
        </w:tabs>
        <w:spacing w:after="0"/>
        <w:ind w:left="-450" w:right="-270"/>
        <w:jc w:val="both"/>
        <w:rPr>
          <w:rFonts w:ascii="Sylfaen" w:hAnsi="Sylfaen"/>
          <w:sz w:val="24"/>
          <w:szCs w:val="24"/>
          <w:lang w:val="ka-GE"/>
        </w:rPr>
      </w:pPr>
      <w:r w:rsidRPr="00E314CA">
        <w:rPr>
          <w:rFonts w:ascii="Sylfaen" w:hAnsi="Sylfaen" w:cs="Sylfaen"/>
          <w:sz w:val="24"/>
          <w:szCs w:val="24"/>
          <w:lang w:val="ka-GE"/>
        </w:rPr>
        <w:t xml:space="preserve">       პაციენტ </w:t>
      </w:r>
      <w:r>
        <w:rPr>
          <w:rFonts w:ascii="Sylfaen" w:hAnsi="Sylfaen" w:cs="Sylfaen"/>
          <w:sz w:val="24"/>
          <w:szCs w:val="24"/>
          <w:lang w:val="ka-GE"/>
        </w:rPr>
        <w:t>ფიქრია ხარებავას</w:t>
      </w:r>
      <w:r w:rsidRPr="00E314CA">
        <w:rPr>
          <w:rFonts w:ascii="Sylfaen" w:hAnsi="Sylfaen"/>
          <w:sz w:val="24"/>
          <w:szCs w:val="24"/>
          <w:lang w:val="ka-GE"/>
        </w:rPr>
        <w:t xml:space="preserve"> სამედიცინო დოკუმენტაცია რეცენზირებულ იქნა სსიპ „თბილისის სახელმწიფო სამედიცინო უნივერსიტეტის“ ექიმ-სპეციალისტთა მიერ,</w:t>
      </w:r>
      <w:r>
        <w:rPr>
          <w:rFonts w:ascii="Sylfaen" w:hAnsi="Sylfaen"/>
          <w:sz w:val="24"/>
          <w:szCs w:val="24"/>
          <w:lang w:val="ka-GE"/>
        </w:rPr>
        <w:t xml:space="preserve"> მეანობა-გინეკოლოგიის </w:t>
      </w:r>
      <w:r w:rsidR="00724593">
        <w:rPr>
          <w:rFonts w:ascii="Sylfaen" w:hAnsi="Sylfaen"/>
          <w:sz w:val="24"/>
          <w:szCs w:val="24"/>
          <w:lang w:val="ka-GE"/>
        </w:rPr>
        <w:t>და</w:t>
      </w:r>
      <w:r>
        <w:rPr>
          <w:rFonts w:ascii="Sylfaen" w:hAnsi="Sylfaen"/>
          <w:sz w:val="24"/>
          <w:szCs w:val="24"/>
          <w:lang w:val="ka-GE"/>
        </w:rPr>
        <w:t xml:space="preserve"> ანესთეზიოლოგია და რეანიმატოლოგიის </w:t>
      </w:r>
      <w:r w:rsidRPr="00E314CA">
        <w:rPr>
          <w:rFonts w:ascii="Sylfaen" w:hAnsi="Sylfaen"/>
          <w:sz w:val="24"/>
          <w:szCs w:val="24"/>
          <w:lang w:val="ka-GE"/>
        </w:rPr>
        <w:t xml:space="preserve"> პროფილით.</w:t>
      </w:r>
    </w:p>
    <w:p w:rsidR="00724593" w:rsidRPr="0084399D" w:rsidRDefault="00724593" w:rsidP="00DA7A64">
      <w:pPr>
        <w:tabs>
          <w:tab w:val="left" w:pos="10065"/>
          <w:tab w:val="left" w:pos="10800"/>
        </w:tabs>
        <w:spacing w:after="0"/>
        <w:ind w:left="-450" w:right="-270"/>
        <w:jc w:val="both"/>
        <w:rPr>
          <w:rFonts w:ascii="Sylfaen" w:hAnsi="Sylfaen"/>
          <w:sz w:val="24"/>
          <w:szCs w:val="24"/>
          <w:lang w:val="ka-GE"/>
        </w:rPr>
      </w:pPr>
      <w:r>
        <w:rPr>
          <w:rFonts w:ascii="Sylfaen" w:hAnsi="Sylfaen"/>
          <w:sz w:val="24"/>
          <w:szCs w:val="24"/>
          <w:lang w:val="ka-GE"/>
        </w:rPr>
        <w:t xml:space="preserve">       მეან-გინეკოლოგთა დასკვნით: „</w:t>
      </w:r>
      <w:r w:rsidR="00EA3A83" w:rsidRPr="00EA3A83">
        <w:rPr>
          <w:rFonts w:ascii="Sylfaen" w:hAnsi="Sylfaen"/>
          <w:sz w:val="24"/>
          <w:szCs w:val="24"/>
          <w:u w:val="single"/>
          <w:lang w:val="ka-GE"/>
        </w:rPr>
        <w:t>ამბულატორიული პაციენტის სამედიცინო ბარათი</w:t>
      </w:r>
      <w:r w:rsidR="00DA7A64">
        <w:rPr>
          <w:rFonts w:ascii="Sylfaen" w:hAnsi="Sylfaen"/>
          <w:sz w:val="24"/>
          <w:szCs w:val="24"/>
          <w:u w:val="single"/>
          <w:lang w:val="ka-GE"/>
        </w:rPr>
        <w:t xml:space="preserve"> (</w:t>
      </w:r>
      <w:r w:rsidR="00DA7A64" w:rsidRPr="00DA7A64">
        <w:rPr>
          <w:rFonts w:ascii="Sylfaen" w:hAnsi="Sylfaen" w:cs="Sylfaen"/>
          <w:sz w:val="24"/>
          <w:szCs w:val="24"/>
          <w:u w:val="single"/>
        </w:rPr>
        <w:t>შპს „სენამედ-</w:t>
      </w:r>
      <w:r w:rsidR="00DA7A64" w:rsidRPr="00DA7A64">
        <w:rPr>
          <w:rFonts w:ascii="Sylfaen" w:hAnsi="Sylfaen" w:cs="Sylfaen"/>
          <w:sz w:val="24"/>
          <w:szCs w:val="24"/>
          <w:u w:val="single"/>
          <w:lang w:val="ka-GE"/>
        </w:rPr>
        <w:t>პლიუსი“</w:t>
      </w:r>
      <w:r w:rsidR="00DA7A64">
        <w:rPr>
          <w:rFonts w:ascii="Sylfaen" w:hAnsi="Sylfaen" w:cs="Sylfaen"/>
          <w:sz w:val="24"/>
          <w:szCs w:val="24"/>
          <w:u w:val="single"/>
          <w:lang w:val="ka-GE"/>
        </w:rPr>
        <w:t>)</w:t>
      </w:r>
      <w:r w:rsidR="00EA3A83" w:rsidRPr="00DA7A64">
        <w:rPr>
          <w:rFonts w:ascii="Sylfaen" w:hAnsi="Sylfaen"/>
          <w:sz w:val="24"/>
          <w:szCs w:val="24"/>
          <w:u w:val="single"/>
          <w:lang w:val="ka-GE"/>
        </w:rPr>
        <w:t>:</w:t>
      </w:r>
      <w:r w:rsidR="00EA3A83">
        <w:rPr>
          <w:rFonts w:ascii="Sylfaen" w:hAnsi="Sylfaen"/>
          <w:sz w:val="24"/>
          <w:szCs w:val="24"/>
          <w:lang w:val="ka-GE"/>
        </w:rPr>
        <w:t xml:space="preserve"> </w:t>
      </w:r>
      <w:r>
        <w:rPr>
          <w:rFonts w:ascii="Sylfaen" w:hAnsi="Sylfaen"/>
          <w:sz w:val="24"/>
          <w:szCs w:val="24"/>
          <w:lang w:val="ka-GE"/>
        </w:rPr>
        <w:t xml:space="preserve">ანტენატალური მეთვალყურეობა მიმდინარეობდა 2017 წლის განახლებული პროტოკოლის რეკომენდაციების გათვალისწინების გარეშე (არ ჩატარდა შარდის კულტურალური კვლევა, ფარისებრი ჯირკვლის ფუნქციის შეფასება, სკრინინგი ინფექციებზე: ჰეპატიტი </w:t>
      </w:r>
      <w:r>
        <w:rPr>
          <w:rFonts w:ascii="Sylfaen" w:hAnsi="Sylfaen"/>
          <w:sz w:val="24"/>
          <w:szCs w:val="24"/>
        </w:rPr>
        <w:t xml:space="preserve">B, C, </w:t>
      </w:r>
      <w:r>
        <w:rPr>
          <w:rFonts w:ascii="Sylfaen" w:hAnsi="Sylfaen"/>
          <w:sz w:val="24"/>
          <w:szCs w:val="24"/>
          <w:lang w:val="ka-GE"/>
        </w:rPr>
        <w:t xml:space="preserve">აივ-ინფექცია, სიფილისი, არ ენიშნება 30 მგ რკინა პრევენციულად და სხვა). </w:t>
      </w:r>
      <w:r w:rsidRPr="00BD380C">
        <w:rPr>
          <w:rFonts w:ascii="Sylfaen" w:hAnsi="Sylfaen"/>
          <w:sz w:val="24"/>
          <w:szCs w:val="24"/>
          <w:lang w:val="ka-GE"/>
        </w:rPr>
        <w:t xml:space="preserve">გამოტანილი დიაგნოზი </w:t>
      </w:r>
      <w:r w:rsidRPr="00BD380C">
        <w:rPr>
          <w:rFonts w:ascii="Sylfaen" w:hAnsi="Sylfaen"/>
          <w:sz w:val="24"/>
          <w:szCs w:val="24"/>
          <w:lang w:val="ka-GE"/>
        </w:rPr>
        <w:lastRenderedPageBreak/>
        <w:t xml:space="preserve">დაბალი პლაცენტაცია არ შეესაბამება პლაცენტის დაბალი მიმაგრების განმარტებას: პლაცენტის დაბალი მიმაგრება </w:t>
      </w:r>
      <w:r w:rsidRPr="00BD380C">
        <w:rPr>
          <w:rFonts w:ascii="Sylfaen" w:hAnsi="Sylfaen"/>
          <w:sz w:val="24"/>
          <w:szCs w:val="24"/>
        </w:rPr>
        <w:t>(low-lying</w:t>
      </w:r>
      <w:r w:rsidR="0084399D" w:rsidRPr="00BD380C">
        <w:rPr>
          <w:rFonts w:ascii="Sylfaen" w:hAnsi="Sylfaen"/>
          <w:sz w:val="24"/>
          <w:szCs w:val="24"/>
        </w:rPr>
        <w:t xml:space="preserve"> placenta) </w:t>
      </w:r>
      <w:r w:rsidR="0084399D" w:rsidRPr="00BD380C">
        <w:rPr>
          <w:rFonts w:ascii="Sylfaen" w:hAnsi="Sylfaen"/>
          <w:sz w:val="24"/>
          <w:szCs w:val="24"/>
          <w:lang w:val="ka-GE"/>
        </w:rPr>
        <w:t xml:space="preserve">- მანძილი პლაცენტის კიდესა და საშვილოსნოს ყელის შიგნითა პირის კიდეს შორის </w:t>
      </w:r>
      <w:r w:rsidR="0084399D" w:rsidRPr="00BD380C">
        <w:rPr>
          <w:rFonts w:ascii="Sylfaen" w:hAnsi="Sylfaen"/>
          <w:sz w:val="24"/>
          <w:szCs w:val="24"/>
        </w:rPr>
        <w:t>&lt;2</w:t>
      </w:r>
      <w:r w:rsidR="0084399D" w:rsidRPr="00BD380C">
        <w:rPr>
          <w:rFonts w:ascii="Sylfaen" w:hAnsi="Sylfaen"/>
          <w:sz w:val="24"/>
          <w:szCs w:val="24"/>
          <w:lang w:val="ka-GE"/>
        </w:rPr>
        <w:t>სმ.</w:t>
      </w:r>
      <w:r w:rsidR="0084399D">
        <w:rPr>
          <w:rFonts w:ascii="Sylfaen" w:hAnsi="Sylfaen"/>
          <w:sz w:val="24"/>
          <w:szCs w:val="24"/>
          <w:lang w:val="ka-GE"/>
        </w:rPr>
        <w:t xml:space="preserve"> ამგვარად, &lt;16კვ ორსულობის ვადაზე პლაცენტის კიდის მდებარეობა საშვილოსნოს ყელის შიგნითა პირიდან &gt;/= 2სმ - პლაცენტის მდებარეობის ნორმალური მაჩვენებელია და შემდგომ მონიტორინგს არ საჭიროებს.</w:t>
      </w:r>
      <w:r w:rsidR="00EA3A83">
        <w:rPr>
          <w:rFonts w:ascii="Sylfaen" w:hAnsi="Sylfaen"/>
          <w:sz w:val="24"/>
          <w:szCs w:val="24"/>
          <w:lang w:val="ka-GE"/>
        </w:rPr>
        <w:t xml:space="preserve"> </w:t>
      </w:r>
      <w:r w:rsidR="00EA3A83" w:rsidRPr="00BD380C">
        <w:rPr>
          <w:rFonts w:ascii="Sylfaen" w:hAnsi="Sylfaen"/>
          <w:sz w:val="24"/>
          <w:szCs w:val="24"/>
          <w:lang w:val="ka-GE"/>
        </w:rPr>
        <w:t>ულტრასონოგრაფიული კვლევით არ იქნა განსაზღვრული პლაცენტის მდებარეობა საშვილოსნოს ნაწიბურის მიმართ, რაც კრიტიკულად მნიშვნელოვანი მაჩვენებელია 2-ჯერ გადატანილი საკეისრო კვეთის დროს.</w:t>
      </w:r>
      <w:r w:rsidR="00EA3A83">
        <w:rPr>
          <w:rFonts w:ascii="Sylfaen" w:hAnsi="Sylfaen"/>
          <w:sz w:val="24"/>
          <w:szCs w:val="24"/>
          <w:lang w:val="ka-GE"/>
        </w:rPr>
        <w:t xml:space="preserve"> დანიშნული მკურნალობა (</w:t>
      </w:r>
      <w:r w:rsidR="00EA3A83" w:rsidRPr="00E314CA">
        <w:rPr>
          <w:rFonts w:ascii="Sylfaen" w:hAnsi="Sylfaen"/>
          <w:sz w:val="24"/>
          <w:szCs w:val="24"/>
          <w:lang w:val="ka-GE"/>
        </w:rPr>
        <w:t xml:space="preserve">რეაფემი 200მგ 3-ჯერ </w:t>
      </w:r>
      <w:r w:rsidR="00EA3A83">
        <w:rPr>
          <w:rFonts w:ascii="Sylfaen" w:hAnsi="Sylfaen"/>
          <w:sz w:val="24"/>
          <w:szCs w:val="24"/>
          <w:lang w:val="ka-GE"/>
        </w:rPr>
        <w:t>დღეში</w:t>
      </w:r>
      <w:r w:rsidR="00EA3A83" w:rsidRPr="00E314CA">
        <w:rPr>
          <w:rFonts w:ascii="Sylfaen" w:hAnsi="Sylfaen"/>
          <w:sz w:val="24"/>
          <w:szCs w:val="24"/>
          <w:lang w:val="ka-GE"/>
        </w:rPr>
        <w:t xml:space="preserve"> 1 თვე; ფარფოლიოლი 1 ტ 1-ჯერ </w:t>
      </w:r>
      <w:r w:rsidR="00EA3A83">
        <w:rPr>
          <w:rFonts w:ascii="Sylfaen" w:hAnsi="Sylfaen"/>
          <w:sz w:val="24"/>
          <w:szCs w:val="24"/>
          <w:lang w:val="ka-GE"/>
        </w:rPr>
        <w:t xml:space="preserve">დღეში </w:t>
      </w:r>
      <w:r w:rsidR="00EA3A83" w:rsidRPr="00E314CA">
        <w:rPr>
          <w:rFonts w:ascii="Sylfaen" w:hAnsi="Sylfaen"/>
          <w:sz w:val="24"/>
          <w:szCs w:val="24"/>
          <w:lang w:val="ka-GE"/>
        </w:rPr>
        <w:t xml:space="preserve">1 თვე; მაგნე </w:t>
      </w:r>
      <w:r w:rsidR="00EA3A83" w:rsidRPr="00E314CA">
        <w:rPr>
          <w:rFonts w:ascii="Sylfaen" w:hAnsi="Sylfaen"/>
          <w:sz w:val="24"/>
          <w:szCs w:val="24"/>
        </w:rPr>
        <w:t>B6</w:t>
      </w:r>
      <w:r w:rsidR="00EA3A83" w:rsidRPr="00E314CA">
        <w:rPr>
          <w:rFonts w:ascii="Sylfaen" w:hAnsi="Sylfaen"/>
          <w:sz w:val="24"/>
          <w:szCs w:val="24"/>
          <w:lang w:val="ka-GE"/>
        </w:rPr>
        <w:t xml:space="preserve"> 3-ჯერ</w:t>
      </w:r>
      <w:r w:rsidR="00EA3A83">
        <w:rPr>
          <w:rFonts w:ascii="Sylfaen" w:hAnsi="Sylfaen"/>
          <w:sz w:val="24"/>
          <w:szCs w:val="24"/>
          <w:lang w:val="ka-GE"/>
        </w:rPr>
        <w:t xml:space="preserve"> დღეში</w:t>
      </w:r>
      <w:r w:rsidR="00EA3A83" w:rsidRPr="00E314CA">
        <w:rPr>
          <w:rFonts w:ascii="Sylfaen" w:hAnsi="Sylfaen"/>
          <w:sz w:val="24"/>
          <w:szCs w:val="24"/>
          <w:lang w:val="ka-GE"/>
        </w:rPr>
        <w:t xml:space="preserve"> 1 თვე</w:t>
      </w:r>
      <w:r w:rsidR="00EA3A83">
        <w:rPr>
          <w:rFonts w:ascii="Sylfaen" w:hAnsi="Sylfaen"/>
          <w:sz w:val="24"/>
          <w:szCs w:val="24"/>
          <w:lang w:val="ka-GE"/>
        </w:rPr>
        <w:t xml:space="preserve">) დაუსაბუთებელი და არასაჭიროა. სამედიცინო დოკუმენტაციაში არსად არ არის დოკუმენტურად პაციენტის და მისი თანმხლები პირის მიერ, ხელმოწერით დადასტურებული უარი სამეანო მომსახურებაზე. დასკვნა: ანტენატალური მეთვალყურეობის პირველი ვიზიტი ჩატარდა მოგვიანებით, ორსულობის &gt;13 კვირის ვადაზე, ფორმალურად, პროტოკოლის რეკომენდაციების გათვალისწინების გარეშე, ჩატარებული კვლევის მონაცემები არაინფორმატიულია, გამოტანილი დიაგნოზი არაზუსტი (დაბალი პლაცენტაცია, ორი ნაწიბური და სხვა). </w:t>
      </w:r>
      <w:r w:rsidR="00EA3A83" w:rsidRPr="00EA3A83">
        <w:rPr>
          <w:rFonts w:ascii="Sylfaen" w:hAnsi="Sylfaen"/>
          <w:sz w:val="24"/>
          <w:szCs w:val="24"/>
          <w:u w:val="single"/>
          <w:lang w:val="ka-GE"/>
        </w:rPr>
        <w:t>სტაციონარული პაციენტის სამედიცინო ბარათი</w:t>
      </w:r>
      <w:r w:rsidR="00DA7A64">
        <w:rPr>
          <w:rFonts w:ascii="Sylfaen" w:hAnsi="Sylfaen"/>
          <w:sz w:val="24"/>
          <w:szCs w:val="24"/>
          <w:u w:val="single"/>
          <w:lang w:val="ka-GE"/>
        </w:rPr>
        <w:t xml:space="preserve"> (</w:t>
      </w:r>
      <w:r w:rsidR="00DA7A64" w:rsidRPr="00DA7A64">
        <w:rPr>
          <w:rFonts w:ascii="Sylfaen" w:hAnsi="Sylfaen"/>
          <w:sz w:val="24"/>
          <w:szCs w:val="24"/>
          <w:u w:val="single"/>
        </w:rPr>
        <w:t xml:space="preserve">შპს </w:t>
      </w:r>
      <w:r w:rsidR="00DA7A64" w:rsidRPr="00DA7A64">
        <w:rPr>
          <w:rFonts w:ascii="Sylfaen" w:hAnsi="Sylfaen"/>
          <w:sz w:val="24"/>
          <w:szCs w:val="24"/>
          <w:u w:val="single"/>
          <w:lang w:val="ka-GE"/>
        </w:rPr>
        <w:t>„სენა-</w:t>
      </w:r>
      <w:r w:rsidR="00DA7A64">
        <w:rPr>
          <w:rFonts w:ascii="Sylfaen" w:hAnsi="Sylfaen"/>
          <w:sz w:val="24"/>
          <w:szCs w:val="24"/>
          <w:u w:val="single"/>
          <w:lang w:val="ka-GE"/>
        </w:rPr>
        <w:t>მედ</w:t>
      </w:r>
      <w:r w:rsidR="00DA7A64" w:rsidRPr="00DA7A64">
        <w:rPr>
          <w:rFonts w:ascii="Sylfaen" w:hAnsi="Sylfaen"/>
          <w:sz w:val="24"/>
          <w:szCs w:val="24"/>
          <w:u w:val="single"/>
          <w:lang w:val="ka-GE"/>
        </w:rPr>
        <w:t>ი“</w:t>
      </w:r>
      <w:r w:rsidR="00DA7A64">
        <w:rPr>
          <w:rFonts w:ascii="Sylfaen" w:hAnsi="Sylfaen"/>
          <w:sz w:val="24"/>
          <w:szCs w:val="24"/>
          <w:u w:val="single"/>
          <w:lang w:val="ka-GE"/>
        </w:rPr>
        <w:t>)</w:t>
      </w:r>
      <w:r w:rsidR="00EA3A83" w:rsidRPr="00DA7A64">
        <w:rPr>
          <w:rFonts w:ascii="Sylfaen" w:hAnsi="Sylfaen"/>
          <w:sz w:val="24"/>
          <w:szCs w:val="24"/>
          <w:u w:val="single"/>
          <w:lang w:val="ka-GE"/>
        </w:rPr>
        <w:t>:</w:t>
      </w:r>
      <w:r w:rsidR="00EA3A83">
        <w:rPr>
          <w:rFonts w:ascii="Sylfaen" w:hAnsi="Sylfaen"/>
          <w:sz w:val="24"/>
          <w:szCs w:val="24"/>
          <w:lang w:val="ka-GE"/>
        </w:rPr>
        <w:t xml:space="preserve"> </w:t>
      </w:r>
      <w:r w:rsidR="00F877E3">
        <w:rPr>
          <w:rFonts w:ascii="Sylfaen" w:hAnsi="Sylfaen"/>
          <w:sz w:val="24"/>
          <w:szCs w:val="24"/>
          <w:lang w:val="ka-GE"/>
        </w:rPr>
        <w:t xml:space="preserve">კლინიკა სენა-მედში პაციენტისთვის გაწეული სამედიცინო მომსახურების ხარისხი მიმდინარეობდა მნიშვნელოვანი ხარვეზებით: კლინიკაში შემოსვლისთანავე არ იქნა ეჭვი მიტანილი პლაცენტის მიხორცების რისკის არსებობაზე, რადგან სტატისტიკურად ორჯერ გადატანილი საკეისრო კვეთის დროს პლაცენტის მიხორცების რისკის სიხშირე 35-47%-ს შეადგენს. არ იქნა სრულყოფილად გათვალისწინებული რისკები და არ განხორციელდა შესაბამისი პრევენციული ღონისძიებები: ორივე იდაყვის ვენის მობილიზაცია №14-16 პერიფერიული ვენის კათეტერით; </w:t>
      </w:r>
      <w:r w:rsidR="00093812">
        <w:rPr>
          <w:rFonts w:ascii="Sylfaen" w:hAnsi="Sylfaen"/>
          <w:sz w:val="24"/>
          <w:szCs w:val="24"/>
          <w:lang w:val="ka-GE"/>
        </w:rPr>
        <w:t>პროცედურის წარმოება უნდა განეხორციელებინა გამოცდილ მეანს, რომელიც ფლობს ჰისტერექტომიის წარმოების ტექნიკას; სისხლისა და მისი კომპონენტების ხელმისაწვდომობა. ოპერაციის მსვლელობის პროცეს</w:t>
      </w:r>
      <w:r w:rsidR="009575F0">
        <w:rPr>
          <w:rFonts w:ascii="Sylfaen" w:hAnsi="Sylfaen"/>
          <w:sz w:val="24"/>
          <w:szCs w:val="24"/>
          <w:lang w:val="ka-GE"/>
        </w:rPr>
        <w:t>შ</w:t>
      </w:r>
      <w:r w:rsidR="00093812">
        <w:rPr>
          <w:rFonts w:ascii="Sylfaen" w:hAnsi="Sylfaen"/>
          <w:sz w:val="24"/>
          <w:szCs w:val="24"/>
          <w:lang w:val="ka-GE"/>
        </w:rPr>
        <w:t>იც კი, მას შემდეგ, რაც მჭიდროდ მიმაგრებული პლაცენტის მოცილების შემდეგ უეცრად განვითარდა ჰიპოტენზია და დაიწყო პროფუზული სისხლდენა, არ იქნა ეჭვი მიტანილი პლაცენტის მიხორცებაზე და საშვილოსნოს კედლის მთლიანობის დარღვევაზე, არ შეწყდა დაუყოვნებლივ კიურეტაჟის წარმოება და არ იქნა დაუყოვნებლივ ნაწარმოები ლაპარატომია. ამის ნაცვლად ი/ვ შეყვანილ იქნა 20 ერთ. ოქსიტოცინი, გაურკვეველია ბოლუსურად თუ წვეთოვნად (მაქსიმალური ბოლუსური დოზა 5 ერთეულის ტოლია) და პირიქით გაგრძელდა საშვილოსნოს კიურეტაჟი სრულ შეკუმშვამდე. ჩატარებული მასიური-ინფუზიური თერაპიის სარწმუნოება და ადეკვატურ</w:t>
      </w:r>
      <w:r w:rsidR="000156D1">
        <w:rPr>
          <w:rFonts w:ascii="Sylfaen" w:hAnsi="Sylfaen"/>
          <w:sz w:val="24"/>
          <w:szCs w:val="24"/>
          <w:lang w:val="ka-GE"/>
        </w:rPr>
        <w:t>ი</w:t>
      </w:r>
      <w:r w:rsidR="00093812">
        <w:rPr>
          <w:rFonts w:ascii="Sylfaen" w:hAnsi="Sylfaen"/>
          <w:sz w:val="24"/>
          <w:szCs w:val="24"/>
          <w:lang w:val="ka-GE"/>
        </w:rPr>
        <w:t xml:space="preserve">ა ასევე იწვევს ეჭვს, რადგან: ახლადგაყინული პლაზმის ინფუზია დაწყებულ იქნა სისხლდენის დიაგნოსტირებიდან (11:45სთ) 5 წუთში, რაც ეჭვს იწვევს იმის გამო, რომ არსად არ არის დოკუმენტირებული, რომ აგპ 2 პაკეტად მზად იყო გადასხმისთვის; სამარხიანი კათეტერის ჩადგმა ტექნიკურად 5 წთ-ის განმავლობაში შეუძლებელი იქნებოდა 60/40 არტერიული წნევის ფონზე და მით უფრო წარმოუდგენელია 19 წთ-ის განმავლობაში (11:50სთ-12:09სთ) 6000,0 კრისტალოიდის, 620 მლ ერითროციტული მასის და 600 მლ აგპ-ს გადასხმა; სისხლის შეთავსების დოკუმენტში არ არის მითითებული სისხლის შეთავსების წარმოების დრო, რაც ასევე, ბადებს ეჭვს, რამდენად იყო შესაძლებელი 620 მლ </w:t>
      </w:r>
      <w:r w:rsidR="00093812">
        <w:rPr>
          <w:rFonts w:ascii="Sylfaen" w:hAnsi="Sylfaen"/>
          <w:sz w:val="24"/>
          <w:szCs w:val="24"/>
          <w:lang w:val="ka-GE"/>
        </w:rPr>
        <w:lastRenderedPageBreak/>
        <w:t>ერითროციტული მასის გადასხმა 12:00სთ-12:06სთ დროის ინტერვალში</w:t>
      </w:r>
      <w:r w:rsidR="00817D23">
        <w:rPr>
          <w:rFonts w:ascii="Sylfaen" w:hAnsi="Sylfaen"/>
          <w:sz w:val="24"/>
          <w:szCs w:val="24"/>
          <w:lang w:val="ka-GE"/>
        </w:rPr>
        <w:t xml:space="preserve">. საბოლოო დიაგნოზში არ არის მითითებული სისხლდენის მიზეზი. </w:t>
      </w:r>
      <w:r w:rsidR="00817D23" w:rsidRPr="0012341E">
        <w:rPr>
          <w:rFonts w:ascii="Sylfaen" w:hAnsi="Sylfaen"/>
          <w:sz w:val="24"/>
          <w:szCs w:val="24"/>
          <w:lang w:val="ka-GE"/>
        </w:rPr>
        <w:t>საშვილოსნოს ღრუს გამონაფხეკის ჰისტოლოგიური პასუხი სრულყოფილად არ ადასტურებს ორსულობის დიაგნოზს: მასალაში არ არის აღწერილი ნაყოფი, არ არის გაზომილი სავარაუდო თავის ქალაც კი,</w:t>
      </w:r>
      <w:r w:rsidR="00817D23">
        <w:rPr>
          <w:rFonts w:ascii="Sylfaen" w:hAnsi="Sylfaen"/>
          <w:sz w:val="24"/>
          <w:szCs w:val="24"/>
          <w:lang w:val="ka-GE"/>
        </w:rPr>
        <w:t xml:space="preserve"> ამასთანავე აღსანიშნავია, რომ 04.05.2018წ ჩატარებული ულტრასონოგრაფიით ნაყოფის თხემ-კუდუსუნის ზომა შეესაბამება 85მმ.</w:t>
      </w:r>
      <w:r w:rsidR="00093812">
        <w:rPr>
          <w:rFonts w:ascii="Sylfaen" w:hAnsi="Sylfaen"/>
          <w:sz w:val="24"/>
          <w:szCs w:val="24"/>
          <w:lang w:val="ka-GE"/>
        </w:rPr>
        <w:t xml:space="preserve"> </w:t>
      </w:r>
      <w:r w:rsidR="00817D23">
        <w:rPr>
          <w:rFonts w:ascii="Sylfaen" w:hAnsi="Sylfaen"/>
          <w:sz w:val="24"/>
          <w:szCs w:val="24"/>
          <w:lang w:val="ka-GE"/>
        </w:rPr>
        <w:t>დასკვნა: ამგვარად, სიკვდილის მიზეზის ზუსტად დადგენა შესაძლებელი იქნებოდა აუტოფსიის პასუხის მიღების შემდეგ, მაგრამ მეუღლის კატეგორიული მოთხოვნით, აუტოფსია არ ჩატარდა. წარმოდგენილი დოკუმენტაციის მიხედვით, პაციენტის გარდაცვალების სავარაუდო მიზეზს საშვილოსნოს ღრუს გამოფხეკის პროცესში განვითარებული პროფუზული სისხლდენა წარმოადგენს, რომელიც არ იქნა ადეკვატურად მართული“.</w:t>
      </w:r>
    </w:p>
    <w:p w:rsidR="00E314CA" w:rsidRDefault="005E4F48" w:rsidP="00DA7A64">
      <w:pPr>
        <w:spacing w:after="0" w:line="240" w:lineRule="auto"/>
        <w:ind w:left="-450" w:right="-270"/>
        <w:jc w:val="both"/>
        <w:rPr>
          <w:rFonts w:ascii="Sylfaen" w:hAnsi="Sylfaen"/>
          <w:sz w:val="24"/>
          <w:szCs w:val="24"/>
          <w:lang w:val="ka-GE"/>
        </w:rPr>
      </w:pPr>
      <w:r>
        <w:rPr>
          <w:rFonts w:ascii="Sylfaen" w:hAnsi="Sylfaen"/>
          <w:sz w:val="24"/>
          <w:szCs w:val="24"/>
          <w:lang w:val="ka-GE"/>
        </w:rPr>
        <w:t xml:space="preserve">       ანესთეზიოლოგ-რეანიმატოლოგთა დასკვნით: „ამ მოცულობის სისხლის დანაკარგის (თუ გავითვალისწინებთ, ასევე, პაციენტის აგებულებას, წონა 47 კგ, სიმაღლე 145 სმ) ლეტალური გამოსავალი მოსალოდნელი შედეგი იყო. შესაბამისად, ანესთეზიოლოგიური ან რეანიმაციული მიმართულებით ლეტალური გამოსავალი არ იკვეთება, როგორც არასრულად და/ან არაჯეროვნად ჩატარებული მკურნალობის შედეგი“.</w:t>
      </w:r>
    </w:p>
    <w:p w:rsidR="005E4F48" w:rsidRDefault="005E4F48" w:rsidP="00DA7A64">
      <w:pPr>
        <w:spacing w:after="0" w:line="240" w:lineRule="auto"/>
        <w:ind w:left="-450" w:right="-270"/>
        <w:jc w:val="both"/>
        <w:rPr>
          <w:rFonts w:ascii="Sylfaen" w:hAnsi="Sylfaen"/>
          <w:sz w:val="24"/>
          <w:szCs w:val="24"/>
          <w:lang w:val="ka-GE"/>
        </w:rPr>
      </w:pPr>
    </w:p>
    <w:p w:rsidR="005E4F48" w:rsidRDefault="005E4F48" w:rsidP="00DA7A64">
      <w:pPr>
        <w:spacing w:after="0" w:line="240" w:lineRule="auto"/>
        <w:ind w:left="-450" w:right="-270"/>
        <w:jc w:val="both"/>
        <w:rPr>
          <w:rFonts w:ascii="Sylfaen" w:hAnsi="Sylfaen" w:cs="Sylfaen"/>
          <w:b/>
          <w:sz w:val="24"/>
          <w:szCs w:val="24"/>
          <w:lang w:val="ka-GE"/>
        </w:rPr>
      </w:pPr>
      <w:r w:rsidRPr="000134FE">
        <w:rPr>
          <w:rFonts w:ascii="Sylfaen" w:hAnsi="Sylfaen" w:cs="Sylfaen"/>
          <w:sz w:val="24"/>
          <w:szCs w:val="24"/>
          <w:lang w:val="ka-GE"/>
        </w:rPr>
        <w:t xml:space="preserve">       </w:t>
      </w:r>
      <w:r w:rsidRPr="000134FE">
        <w:rPr>
          <w:rFonts w:ascii="Sylfaen" w:hAnsi="Sylfaen" w:cs="Sylfaen"/>
          <w:b/>
          <w:sz w:val="24"/>
          <w:szCs w:val="24"/>
          <w:lang w:val="ka-GE"/>
        </w:rPr>
        <w:t>შესწავლის შედეგად გამოვლინდა შემდეგი დარღვევა-ნაკლოვანება:</w:t>
      </w:r>
    </w:p>
    <w:p w:rsidR="005E4F48" w:rsidRDefault="005E4F48" w:rsidP="00DA7A64">
      <w:pPr>
        <w:spacing w:after="0" w:line="240" w:lineRule="auto"/>
        <w:ind w:left="-450" w:right="-270"/>
        <w:jc w:val="both"/>
        <w:rPr>
          <w:rFonts w:ascii="Sylfaen" w:hAnsi="Sylfaen" w:cs="Sylfaen"/>
          <w:b/>
          <w:sz w:val="24"/>
          <w:szCs w:val="24"/>
          <w:lang w:val="ka-GE"/>
        </w:rPr>
      </w:pPr>
    </w:p>
    <w:p w:rsidR="005E4F48" w:rsidRDefault="005E4F48" w:rsidP="00DA7A64">
      <w:pPr>
        <w:spacing w:after="0" w:line="240" w:lineRule="auto"/>
        <w:ind w:left="-450" w:right="-270"/>
        <w:jc w:val="both"/>
        <w:rPr>
          <w:rFonts w:ascii="Sylfaen" w:hAnsi="Sylfaen" w:cs="Sylfaen"/>
          <w:b/>
          <w:sz w:val="24"/>
          <w:szCs w:val="24"/>
          <w:lang w:val="ka-GE"/>
        </w:rPr>
      </w:pPr>
      <w:r>
        <w:rPr>
          <w:rFonts w:ascii="Sylfaen" w:hAnsi="Sylfaen" w:cs="Sylfaen"/>
          <w:b/>
          <w:sz w:val="24"/>
          <w:szCs w:val="24"/>
          <w:lang w:val="ka-GE"/>
        </w:rPr>
        <w:t xml:space="preserve">ექიმი ნანა ჭანტურია </w:t>
      </w:r>
      <w:r w:rsidRPr="005E4F48">
        <w:rPr>
          <w:rFonts w:ascii="Sylfaen" w:hAnsi="Sylfaen"/>
          <w:b/>
          <w:sz w:val="24"/>
          <w:szCs w:val="24"/>
          <w:lang w:val="ka-GE"/>
        </w:rPr>
        <w:t>(სერტ.: „მეანობა-გინეკოლოგია“):</w:t>
      </w:r>
      <w:r>
        <w:rPr>
          <w:rFonts w:ascii="Sylfaen" w:hAnsi="Sylfaen" w:cs="Sylfaen"/>
          <w:b/>
          <w:sz w:val="24"/>
          <w:szCs w:val="24"/>
          <w:lang w:val="ka-GE"/>
        </w:rPr>
        <w:t xml:space="preserve"> </w:t>
      </w:r>
    </w:p>
    <w:p w:rsidR="002D07B9" w:rsidRDefault="002D07B9" w:rsidP="00DA7A64">
      <w:pPr>
        <w:spacing w:after="0" w:line="240" w:lineRule="auto"/>
        <w:ind w:left="-450" w:right="-270"/>
        <w:jc w:val="both"/>
        <w:rPr>
          <w:rFonts w:ascii="Sylfaen" w:eastAsia="+mn-ea" w:hAnsi="Sylfaen" w:cs="+mn-cs"/>
          <w:color w:val="000000"/>
          <w:kern w:val="24"/>
          <w:sz w:val="24"/>
          <w:szCs w:val="24"/>
          <w:lang w:val="ka-GE"/>
        </w:rPr>
      </w:pPr>
      <w:r>
        <w:rPr>
          <w:rFonts w:ascii="Sylfaen" w:hAnsi="Sylfaen"/>
          <w:sz w:val="24"/>
          <w:szCs w:val="24"/>
          <w:lang w:val="ka-GE"/>
        </w:rPr>
        <w:t>- წარმოდგენილი დოკუმენტაციის მიხედვით, პაციენტის გარდაცვალების სავარაუდო მიზეზს საშვილოსნოს ღრუს გამოფხეკის პროცესში განვითარებული პროფუზული სისხლდენა წარმოადგენს, რომელიც არ იქნა ადეკვატურად მართული</w:t>
      </w:r>
      <w:r w:rsidR="0006296B">
        <w:rPr>
          <w:rFonts w:ascii="Sylfaen" w:hAnsi="Sylfaen"/>
          <w:sz w:val="24"/>
          <w:szCs w:val="24"/>
          <w:lang w:val="ka-GE"/>
        </w:rPr>
        <w:t>;</w:t>
      </w:r>
    </w:p>
    <w:p w:rsidR="005E4F48" w:rsidRDefault="005E4F48" w:rsidP="00DA7A64">
      <w:pPr>
        <w:spacing w:after="0" w:line="240" w:lineRule="auto"/>
        <w:ind w:left="-450" w:right="-270"/>
        <w:jc w:val="both"/>
        <w:rPr>
          <w:rFonts w:ascii="Sylfaen" w:eastAsia="+mn-ea" w:hAnsi="Sylfaen" w:cs="+mn-cs"/>
          <w:color w:val="000000"/>
          <w:kern w:val="24"/>
          <w:sz w:val="24"/>
          <w:szCs w:val="24"/>
          <w:lang w:val="ka-GE"/>
        </w:rPr>
      </w:pPr>
      <w:r>
        <w:rPr>
          <w:rFonts w:ascii="Sylfaen" w:eastAsia="+mn-ea" w:hAnsi="Sylfaen" w:cs="+mn-cs"/>
          <w:color w:val="000000"/>
          <w:kern w:val="24"/>
          <w:sz w:val="24"/>
          <w:szCs w:val="24"/>
          <w:lang w:val="ka-GE"/>
        </w:rPr>
        <w:t xml:space="preserve">- </w:t>
      </w:r>
      <w:r w:rsidR="00F95A74">
        <w:rPr>
          <w:rFonts w:ascii="Sylfaen" w:hAnsi="Sylfaen"/>
          <w:sz w:val="24"/>
          <w:szCs w:val="24"/>
          <w:lang w:val="ka-GE"/>
        </w:rPr>
        <w:t xml:space="preserve">ანტენატალური მეთვალყურეობის პირველი ვიზიტი ჩატარდა პროტოკოლის რეკომენდაციების გათვალისწინების გარეშე (არ ჩატარდა შარდის კულტურალური კვლევა, ფარისებრი ჯირკვლის ფუნქციის შეფასება, სკრინინგი ინფექციებზე: ჰეპატიტი </w:t>
      </w:r>
      <w:r w:rsidR="00F95A74">
        <w:rPr>
          <w:rFonts w:ascii="Sylfaen" w:hAnsi="Sylfaen"/>
          <w:sz w:val="24"/>
          <w:szCs w:val="24"/>
        </w:rPr>
        <w:t xml:space="preserve">B, C, </w:t>
      </w:r>
      <w:r w:rsidR="00F95A74">
        <w:rPr>
          <w:rFonts w:ascii="Sylfaen" w:hAnsi="Sylfaen"/>
          <w:sz w:val="24"/>
          <w:szCs w:val="24"/>
          <w:lang w:val="ka-GE"/>
        </w:rPr>
        <w:t>აივ-ინფექცია, სიფილისი, არ ენიშნება 30 მგ რკინა პრევენციულად და სხვა), ჩატარებული კვლევის მონაცემები არაინფორმატიულია, გამოტანილი დიაგნოზი არაზუსტი (ორი ნაწიბური</w:t>
      </w:r>
      <w:r w:rsidR="002D07B9">
        <w:rPr>
          <w:rFonts w:ascii="Sylfaen" w:hAnsi="Sylfaen"/>
          <w:sz w:val="24"/>
          <w:szCs w:val="24"/>
          <w:lang w:val="ka-GE"/>
        </w:rPr>
        <w:t>);</w:t>
      </w:r>
    </w:p>
    <w:p w:rsidR="005E4F48" w:rsidRDefault="00F95A74" w:rsidP="00DA7A64">
      <w:pPr>
        <w:spacing w:after="0" w:line="240" w:lineRule="auto"/>
        <w:ind w:left="-450" w:right="-270"/>
        <w:jc w:val="both"/>
        <w:rPr>
          <w:rFonts w:ascii="Sylfaen" w:eastAsia="+mn-ea" w:hAnsi="Sylfaen" w:cs="+mn-cs"/>
          <w:color w:val="000000"/>
          <w:kern w:val="24"/>
          <w:sz w:val="24"/>
          <w:szCs w:val="24"/>
          <w:lang w:val="ka-GE"/>
        </w:rPr>
      </w:pPr>
      <w:r>
        <w:rPr>
          <w:rFonts w:ascii="Sylfaen" w:eastAsia="+mn-ea" w:hAnsi="Sylfaen" w:cs="+mn-cs"/>
          <w:color w:val="000000"/>
          <w:kern w:val="24"/>
          <w:sz w:val="24"/>
          <w:szCs w:val="24"/>
          <w:lang w:val="ka-GE"/>
        </w:rPr>
        <w:t xml:space="preserve">- </w:t>
      </w:r>
      <w:r>
        <w:rPr>
          <w:rFonts w:ascii="Sylfaen" w:hAnsi="Sylfaen"/>
          <w:sz w:val="24"/>
          <w:szCs w:val="24"/>
          <w:lang w:val="ka-GE"/>
        </w:rPr>
        <w:t>დანიშნული მკურნალობა (</w:t>
      </w:r>
      <w:r w:rsidRPr="00E314CA">
        <w:rPr>
          <w:rFonts w:ascii="Sylfaen" w:hAnsi="Sylfaen"/>
          <w:sz w:val="24"/>
          <w:szCs w:val="24"/>
          <w:lang w:val="ka-GE"/>
        </w:rPr>
        <w:t xml:space="preserve">რეაფემი 200მგ 3-ჯერ </w:t>
      </w:r>
      <w:r>
        <w:rPr>
          <w:rFonts w:ascii="Sylfaen" w:hAnsi="Sylfaen"/>
          <w:sz w:val="24"/>
          <w:szCs w:val="24"/>
          <w:lang w:val="ka-GE"/>
        </w:rPr>
        <w:t>დღეში</w:t>
      </w:r>
      <w:r w:rsidRPr="00E314CA">
        <w:rPr>
          <w:rFonts w:ascii="Sylfaen" w:hAnsi="Sylfaen"/>
          <w:sz w:val="24"/>
          <w:szCs w:val="24"/>
          <w:lang w:val="ka-GE"/>
        </w:rPr>
        <w:t xml:space="preserve"> 1 თვე; ფარფოლიოლი 1 ტ 1-ჯერ </w:t>
      </w:r>
      <w:r>
        <w:rPr>
          <w:rFonts w:ascii="Sylfaen" w:hAnsi="Sylfaen"/>
          <w:sz w:val="24"/>
          <w:szCs w:val="24"/>
          <w:lang w:val="ka-GE"/>
        </w:rPr>
        <w:t xml:space="preserve">დღეში </w:t>
      </w:r>
      <w:r w:rsidRPr="00E314CA">
        <w:rPr>
          <w:rFonts w:ascii="Sylfaen" w:hAnsi="Sylfaen"/>
          <w:sz w:val="24"/>
          <w:szCs w:val="24"/>
          <w:lang w:val="ka-GE"/>
        </w:rPr>
        <w:t xml:space="preserve">1 თვე; მაგნე </w:t>
      </w:r>
      <w:r w:rsidRPr="00E314CA">
        <w:rPr>
          <w:rFonts w:ascii="Sylfaen" w:hAnsi="Sylfaen"/>
          <w:sz w:val="24"/>
          <w:szCs w:val="24"/>
        </w:rPr>
        <w:t>B6</w:t>
      </w:r>
      <w:r w:rsidRPr="00E314CA">
        <w:rPr>
          <w:rFonts w:ascii="Sylfaen" w:hAnsi="Sylfaen"/>
          <w:sz w:val="24"/>
          <w:szCs w:val="24"/>
          <w:lang w:val="ka-GE"/>
        </w:rPr>
        <w:t xml:space="preserve"> 3-ჯერ</w:t>
      </w:r>
      <w:r>
        <w:rPr>
          <w:rFonts w:ascii="Sylfaen" w:hAnsi="Sylfaen"/>
          <w:sz w:val="24"/>
          <w:szCs w:val="24"/>
          <w:lang w:val="ka-GE"/>
        </w:rPr>
        <w:t xml:space="preserve"> დღეში</w:t>
      </w:r>
      <w:r w:rsidRPr="00E314CA">
        <w:rPr>
          <w:rFonts w:ascii="Sylfaen" w:hAnsi="Sylfaen"/>
          <w:sz w:val="24"/>
          <w:szCs w:val="24"/>
          <w:lang w:val="ka-GE"/>
        </w:rPr>
        <w:t xml:space="preserve"> 1 თვე</w:t>
      </w:r>
      <w:r>
        <w:rPr>
          <w:rFonts w:ascii="Sylfaen" w:hAnsi="Sylfaen"/>
          <w:sz w:val="24"/>
          <w:szCs w:val="24"/>
          <w:lang w:val="ka-GE"/>
        </w:rPr>
        <w:t>) დაუსაბუთებელი და არასაჭიროა</w:t>
      </w:r>
      <w:r w:rsidR="002D07B9">
        <w:rPr>
          <w:rFonts w:ascii="Sylfaen" w:hAnsi="Sylfaen"/>
          <w:sz w:val="24"/>
          <w:szCs w:val="24"/>
          <w:lang w:val="ka-GE"/>
        </w:rPr>
        <w:t>;</w:t>
      </w:r>
    </w:p>
    <w:p w:rsidR="005E4F48" w:rsidRDefault="00F95A74" w:rsidP="00DA7A64">
      <w:pPr>
        <w:spacing w:after="0" w:line="240" w:lineRule="auto"/>
        <w:ind w:left="-450" w:right="-270"/>
        <w:jc w:val="both"/>
        <w:rPr>
          <w:rFonts w:ascii="Sylfaen" w:eastAsia="+mn-ea" w:hAnsi="Sylfaen" w:cs="+mn-cs"/>
          <w:color w:val="000000"/>
          <w:kern w:val="24"/>
          <w:sz w:val="24"/>
          <w:szCs w:val="24"/>
          <w:lang w:val="ka-GE"/>
        </w:rPr>
      </w:pPr>
      <w:r>
        <w:rPr>
          <w:rFonts w:ascii="Sylfaen" w:eastAsia="+mn-ea" w:hAnsi="Sylfaen" w:cs="+mn-cs"/>
          <w:color w:val="000000"/>
          <w:kern w:val="24"/>
          <w:sz w:val="24"/>
          <w:szCs w:val="24"/>
          <w:lang w:val="ka-GE"/>
        </w:rPr>
        <w:t>-</w:t>
      </w:r>
      <w:r w:rsidR="002D07B9">
        <w:rPr>
          <w:rFonts w:ascii="Sylfaen" w:hAnsi="Sylfaen"/>
          <w:sz w:val="24"/>
          <w:szCs w:val="24"/>
          <w:lang w:val="ka-GE"/>
        </w:rPr>
        <w:t xml:space="preserve"> ამბულატორიული პაციენტის სამედიცინო ბარათში არსებული ჩანაწერით, „</w:t>
      </w:r>
      <w:r w:rsidR="002D07B9" w:rsidRPr="00E314CA">
        <w:rPr>
          <w:rFonts w:ascii="Sylfaen" w:hAnsi="Sylfaen"/>
          <w:sz w:val="24"/>
          <w:szCs w:val="24"/>
          <w:lang w:val="ka-GE"/>
        </w:rPr>
        <w:t>პაციენტი საჭიროებს სტაციონარში მოთავსებას და შემდგომ მკურნალობას, რაზეც განაცხადა უარი ოჯახური პირობების გამო“</w:t>
      </w:r>
      <w:r w:rsidR="002D07B9">
        <w:rPr>
          <w:rFonts w:ascii="Sylfaen" w:hAnsi="Sylfaen"/>
          <w:sz w:val="24"/>
          <w:szCs w:val="24"/>
          <w:lang w:val="ka-GE"/>
        </w:rPr>
        <w:t>, თუმცა</w:t>
      </w:r>
      <w:r w:rsidR="002D07B9" w:rsidRPr="00E314CA">
        <w:rPr>
          <w:rFonts w:ascii="Sylfaen" w:hAnsi="Sylfaen"/>
          <w:sz w:val="24"/>
          <w:szCs w:val="24"/>
          <w:lang w:val="ka-GE"/>
        </w:rPr>
        <w:t xml:space="preserve"> </w:t>
      </w:r>
      <w:r>
        <w:rPr>
          <w:rFonts w:ascii="Sylfaen" w:hAnsi="Sylfaen"/>
          <w:sz w:val="24"/>
          <w:szCs w:val="24"/>
          <w:lang w:val="ka-GE"/>
        </w:rPr>
        <w:t>არ არის პაციენტის ხელმოწერით დადასტურებული უარი სამეანო მომსახურებაზე</w:t>
      </w:r>
      <w:r w:rsidR="009575F0">
        <w:rPr>
          <w:rFonts w:ascii="Sylfaen" w:hAnsi="Sylfaen"/>
          <w:sz w:val="24"/>
          <w:szCs w:val="24"/>
          <w:lang w:val="ka-GE"/>
        </w:rPr>
        <w:t>;</w:t>
      </w:r>
    </w:p>
    <w:p w:rsidR="005E4F48" w:rsidRDefault="00F95A74" w:rsidP="00DA7A64">
      <w:pPr>
        <w:spacing w:after="0" w:line="240" w:lineRule="auto"/>
        <w:ind w:left="-450" w:right="-270"/>
        <w:jc w:val="both"/>
        <w:rPr>
          <w:rFonts w:ascii="Sylfaen" w:eastAsia="+mn-ea" w:hAnsi="Sylfaen" w:cs="+mn-cs"/>
          <w:color w:val="000000"/>
          <w:kern w:val="24"/>
          <w:sz w:val="24"/>
          <w:szCs w:val="24"/>
          <w:lang w:val="ka-GE"/>
        </w:rPr>
      </w:pPr>
      <w:r>
        <w:rPr>
          <w:rFonts w:ascii="Sylfaen" w:eastAsia="+mn-ea" w:hAnsi="Sylfaen" w:cs="+mn-cs"/>
          <w:color w:val="000000"/>
          <w:kern w:val="24"/>
          <w:sz w:val="24"/>
          <w:szCs w:val="24"/>
          <w:lang w:val="ka-GE"/>
        </w:rPr>
        <w:t xml:space="preserve">- </w:t>
      </w:r>
      <w:r w:rsidR="009575F0">
        <w:rPr>
          <w:rFonts w:ascii="Sylfaen" w:hAnsi="Sylfaen"/>
          <w:sz w:val="24"/>
          <w:szCs w:val="24"/>
          <w:lang w:val="ka-GE"/>
        </w:rPr>
        <w:t>სტაციონარში</w:t>
      </w:r>
      <w:r>
        <w:rPr>
          <w:rFonts w:ascii="Sylfaen" w:hAnsi="Sylfaen"/>
          <w:sz w:val="24"/>
          <w:szCs w:val="24"/>
          <w:lang w:val="ka-GE"/>
        </w:rPr>
        <w:t xml:space="preserve"> შემოსვლისთანავე არ იქნა ეჭვი მიტანილი პლაცენტის მიხორცების რისკის არსებობაზე, ორჯერ გადატანილი საკეისრო კვეთის </w:t>
      </w:r>
      <w:r w:rsidR="009575F0">
        <w:rPr>
          <w:rFonts w:ascii="Sylfaen" w:hAnsi="Sylfaen"/>
          <w:sz w:val="24"/>
          <w:szCs w:val="24"/>
          <w:lang w:val="ka-GE"/>
        </w:rPr>
        <w:t>გათვალისწინებით;</w:t>
      </w:r>
    </w:p>
    <w:p w:rsidR="00FA77F9" w:rsidRDefault="00F95A74" w:rsidP="00DA7A64">
      <w:pPr>
        <w:spacing w:after="0" w:line="240" w:lineRule="auto"/>
        <w:ind w:left="-450" w:right="-270"/>
        <w:jc w:val="both"/>
        <w:rPr>
          <w:rFonts w:ascii="Sylfaen" w:hAnsi="Sylfaen"/>
          <w:sz w:val="24"/>
          <w:szCs w:val="24"/>
          <w:lang w:val="ka-GE"/>
        </w:rPr>
      </w:pPr>
      <w:r>
        <w:rPr>
          <w:rFonts w:ascii="Sylfaen" w:hAnsi="Sylfaen"/>
          <w:sz w:val="24"/>
          <w:szCs w:val="24"/>
          <w:lang w:val="ka-GE"/>
        </w:rPr>
        <w:t xml:space="preserve">- არ იქნა სრულყოფილად გათვალისწინებული რისკები და არ განხორციელდა შესაბამისი პრევენციული ღონისძიებები </w:t>
      </w:r>
      <w:r w:rsidR="009575F0">
        <w:rPr>
          <w:rFonts w:ascii="Sylfaen" w:hAnsi="Sylfaen"/>
          <w:sz w:val="24"/>
          <w:szCs w:val="24"/>
          <w:lang w:val="ka-GE"/>
        </w:rPr>
        <w:t>(</w:t>
      </w:r>
      <w:r>
        <w:rPr>
          <w:rFonts w:ascii="Sylfaen" w:hAnsi="Sylfaen"/>
          <w:sz w:val="24"/>
          <w:szCs w:val="24"/>
          <w:lang w:val="ka-GE"/>
        </w:rPr>
        <w:t>ორივე იდაყვის ვენის მობილიზაცია №14-16 პერიფერიული ვენის კათეტერით</w:t>
      </w:r>
      <w:r w:rsidR="009575F0">
        <w:rPr>
          <w:rFonts w:ascii="Sylfaen" w:hAnsi="Sylfaen"/>
          <w:sz w:val="24"/>
          <w:szCs w:val="24"/>
          <w:lang w:val="ka-GE"/>
        </w:rPr>
        <w:t>)</w:t>
      </w:r>
      <w:r w:rsidR="002D07B9">
        <w:rPr>
          <w:rFonts w:ascii="Sylfaen" w:hAnsi="Sylfaen"/>
          <w:sz w:val="24"/>
          <w:szCs w:val="24"/>
          <w:lang w:val="ka-GE"/>
        </w:rPr>
        <w:t>;</w:t>
      </w:r>
      <w:r>
        <w:rPr>
          <w:rFonts w:ascii="Sylfaen" w:hAnsi="Sylfaen"/>
          <w:sz w:val="24"/>
          <w:szCs w:val="24"/>
          <w:lang w:val="ka-GE"/>
        </w:rPr>
        <w:t xml:space="preserve"> </w:t>
      </w:r>
    </w:p>
    <w:p w:rsidR="00FA77F9" w:rsidRDefault="00FA77F9" w:rsidP="00DA7A64">
      <w:pPr>
        <w:spacing w:after="0" w:line="240" w:lineRule="auto"/>
        <w:ind w:left="-450" w:right="-270"/>
        <w:jc w:val="both"/>
        <w:rPr>
          <w:rFonts w:ascii="Sylfaen" w:hAnsi="Sylfaen"/>
          <w:sz w:val="24"/>
          <w:szCs w:val="24"/>
          <w:lang w:val="ka-GE"/>
        </w:rPr>
      </w:pPr>
      <w:r>
        <w:rPr>
          <w:rFonts w:ascii="Sylfaen" w:hAnsi="Sylfaen"/>
          <w:sz w:val="24"/>
          <w:szCs w:val="24"/>
          <w:lang w:val="ka-GE"/>
        </w:rPr>
        <w:t xml:space="preserve">- </w:t>
      </w:r>
      <w:r w:rsidR="00F95A74">
        <w:rPr>
          <w:rFonts w:ascii="Sylfaen" w:hAnsi="Sylfaen"/>
          <w:sz w:val="24"/>
          <w:szCs w:val="24"/>
          <w:lang w:val="ka-GE"/>
        </w:rPr>
        <w:t>ოპერაციის მსვლელობის პროცეს</w:t>
      </w:r>
      <w:r w:rsidR="009575F0">
        <w:rPr>
          <w:rFonts w:ascii="Sylfaen" w:hAnsi="Sylfaen"/>
          <w:sz w:val="24"/>
          <w:szCs w:val="24"/>
          <w:lang w:val="ka-GE"/>
        </w:rPr>
        <w:t>შ</w:t>
      </w:r>
      <w:r w:rsidR="00F95A74">
        <w:rPr>
          <w:rFonts w:ascii="Sylfaen" w:hAnsi="Sylfaen"/>
          <w:sz w:val="24"/>
          <w:szCs w:val="24"/>
          <w:lang w:val="ka-GE"/>
        </w:rPr>
        <w:t xml:space="preserve">იც კი, მას შემდეგ, რაც მჭიდროდ მიმაგრებული პლაცენტის მოცილების შემდეგ უეცრად განვითარდა ჰიპოტენზია და დაიწყო პროფუზული სისხლდენა, არ იქნა ეჭვი მიტანილი პლაცენტის მიხორცებაზე და საშვილოსნოს კედლის მთლიანობის </w:t>
      </w:r>
      <w:r w:rsidR="00F95A74">
        <w:rPr>
          <w:rFonts w:ascii="Sylfaen" w:hAnsi="Sylfaen"/>
          <w:sz w:val="24"/>
          <w:szCs w:val="24"/>
          <w:lang w:val="ka-GE"/>
        </w:rPr>
        <w:lastRenderedPageBreak/>
        <w:t>დარღვევაზე, არ შეწყდა დაუყოვნებლივ კიურეტაჟის წარმოება და არ იქნა დაუყოვნებლივ ნაწარმოები ლაპარატომია</w:t>
      </w:r>
      <w:r w:rsidR="002D07B9">
        <w:rPr>
          <w:rFonts w:ascii="Sylfaen" w:hAnsi="Sylfaen"/>
          <w:sz w:val="24"/>
          <w:szCs w:val="24"/>
          <w:lang w:val="ka-GE"/>
        </w:rPr>
        <w:t>;</w:t>
      </w:r>
      <w:r w:rsidR="009575F0">
        <w:rPr>
          <w:rFonts w:ascii="Sylfaen" w:hAnsi="Sylfaen"/>
          <w:sz w:val="24"/>
          <w:szCs w:val="24"/>
          <w:lang w:val="ka-GE"/>
        </w:rPr>
        <w:t xml:space="preserve"> </w:t>
      </w:r>
    </w:p>
    <w:p w:rsidR="00FA77F9" w:rsidRDefault="00FA77F9" w:rsidP="00DA7A64">
      <w:pPr>
        <w:spacing w:after="0" w:line="240" w:lineRule="auto"/>
        <w:ind w:left="-450" w:right="-270"/>
        <w:jc w:val="both"/>
        <w:rPr>
          <w:rFonts w:ascii="Sylfaen" w:hAnsi="Sylfaen"/>
          <w:sz w:val="24"/>
          <w:szCs w:val="24"/>
          <w:lang w:val="ka-GE"/>
        </w:rPr>
      </w:pPr>
      <w:r>
        <w:rPr>
          <w:rFonts w:ascii="Sylfaen" w:hAnsi="Sylfaen"/>
          <w:sz w:val="24"/>
          <w:szCs w:val="24"/>
          <w:lang w:val="ka-GE"/>
        </w:rPr>
        <w:t>-</w:t>
      </w:r>
      <w:r w:rsidR="00F95A74">
        <w:rPr>
          <w:rFonts w:ascii="Sylfaen" w:hAnsi="Sylfaen"/>
          <w:sz w:val="24"/>
          <w:szCs w:val="24"/>
          <w:lang w:val="ka-GE"/>
        </w:rPr>
        <w:t xml:space="preserve"> </w:t>
      </w:r>
      <w:r w:rsidR="009575F0">
        <w:rPr>
          <w:rFonts w:ascii="Sylfaen" w:hAnsi="Sylfaen"/>
          <w:sz w:val="24"/>
          <w:szCs w:val="24"/>
          <w:lang w:val="ka-GE"/>
        </w:rPr>
        <w:t xml:space="preserve">ეჭვს იწვევს </w:t>
      </w:r>
      <w:r w:rsidR="00F95A74">
        <w:rPr>
          <w:rFonts w:ascii="Sylfaen" w:hAnsi="Sylfaen"/>
          <w:sz w:val="24"/>
          <w:szCs w:val="24"/>
          <w:lang w:val="ka-GE"/>
        </w:rPr>
        <w:t>ჩატარებული მასიური-ინფუზიური თერაპიის სარწმუნოება და ადეკვატუროა, რადგან: ახლადგაყინული პლაზმის ინფუზია დაწყებულ იქნა სისხლდენის დიაგნოსტირებიდან 5 წუთში, რაც ეჭვს იწვევს იმის გამო, რომ არსად არ არის დოკუმენტირებული</w:t>
      </w:r>
      <w:r w:rsidR="0006296B">
        <w:rPr>
          <w:rFonts w:ascii="Sylfaen" w:hAnsi="Sylfaen"/>
          <w:sz w:val="24"/>
          <w:szCs w:val="24"/>
          <w:lang w:val="ka-GE"/>
        </w:rPr>
        <w:t xml:space="preserve"> </w:t>
      </w:r>
      <w:r w:rsidR="00F95A74">
        <w:rPr>
          <w:rFonts w:ascii="Sylfaen" w:hAnsi="Sylfaen"/>
          <w:sz w:val="24"/>
          <w:szCs w:val="24"/>
          <w:lang w:val="ka-GE"/>
        </w:rPr>
        <w:t>აგპ 2 პაკეტად მზად იყო</w:t>
      </w:r>
      <w:r w:rsidR="0006296B">
        <w:rPr>
          <w:rFonts w:ascii="Sylfaen" w:hAnsi="Sylfaen"/>
          <w:sz w:val="24"/>
          <w:szCs w:val="24"/>
          <w:lang w:val="ka-GE"/>
        </w:rPr>
        <w:t xml:space="preserve"> თუ არა</w:t>
      </w:r>
      <w:r w:rsidR="00F95A74">
        <w:rPr>
          <w:rFonts w:ascii="Sylfaen" w:hAnsi="Sylfaen"/>
          <w:sz w:val="24"/>
          <w:szCs w:val="24"/>
          <w:lang w:val="ka-GE"/>
        </w:rPr>
        <w:t xml:space="preserve"> გადასხმისთვის</w:t>
      </w:r>
      <w:r>
        <w:rPr>
          <w:rFonts w:ascii="Sylfaen" w:hAnsi="Sylfaen"/>
          <w:sz w:val="24"/>
          <w:szCs w:val="24"/>
          <w:lang w:val="ka-GE"/>
        </w:rPr>
        <w:t>.</w:t>
      </w:r>
      <w:r w:rsidR="00F95A74">
        <w:rPr>
          <w:rFonts w:ascii="Sylfaen" w:hAnsi="Sylfaen"/>
          <w:sz w:val="24"/>
          <w:szCs w:val="24"/>
          <w:lang w:val="ka-GE"/>
        </w:rPr>
        <w:t xml:space="preserve"> სამარხიანი კათეტერის ჩადგმა ტექნიკურად 5 წთ-ის განმავლობაში შეუძლებელი იქნებოდა 60/40 არტერიული წნევის ფონზე და მით უფრო წარმოუდგენელია 19 წთ-ის განმავლობაში 6000,0 კრისტალოიდის, 620 მლ ერითროციტული მასის და 600 მლ აგპ-ს გადასხმა; სისხლის შეთავსების დოკუმენტში არ არის მითითებული სისხლის შეთავსების წარმოების დრო, რაც ასევე, ბადებს ეჭვს, რამდენად იყო შესაძლებელი 620 მლ ერითროციტული მასის გადასხმა 12:00სთ-12:06სთ დროის ინტერვალში</w:t>
      </w:r>
      <w:r>
        <w:rPr>
          <w:rFonts w:ascii="Sylfaen" w:hAnsi="Sylfaen"/>
          <w:sz w:val="24"/>
          <w:szCs w:val="24"/>
          <w:lang w:val="ka-GE"/>
        </w:rPr>
        <w:t>;</w:t>
      </w:r>
    </w:p>
    <w:p w:rsidR="0012341E" w:rsidRDefault="00FA77F9" w:rsidP="00DA7A64">
      <w:pPr>
        <w:spacing w:after="0" w:line="240" w:lineRule="auto"/>
        <w:ind w:left="-450" w:right="-270"/>
        <w:jc w:val="both"/>
        <w:rPr>
          <w:rFonts w:ascii="Sylfaen" w:hAnsi="Sylfaen"/>
          <w:sz w:val="24"/>
          <w:szCs w:val="24"/>
          <w:lang w:val="ka-GE"/>
        </w:rPr>
      </w:pPr>
      <w:r>
        <w:rPr>
          <w:rFonts w:ascii="Sylfaen" w:hAnsi="Sylfaen"/>
          <w:sz w:val="24"/>
          <w:szCs w:val="24"/>
          <w:lang w:val="ka-GE"/>
        </w:rPr>
        <w:t>-</w:t>
      </w:r>
      <w:r w:rsidR="00F95A74">
        <w:rPr>
          <w:rFonts w:ascii="Sylfaen" w:hAnsi="Sylfaen"/>
          <w:sz w:val="24"/>
          <w:szCs w:val="24"/>
          <w:lang w:val="ka-GE"/>
        </w:rPr>
        <w:t xml:space="preserve"> საბოლოო დიაგნოზში არ არის მითითებული სისხლდენის მიზეზი</w:t>
      </w:r>
      <w:r w:rsidR="002E31CC">
        <w:rPr>
          <w:rFonts w:ascii="Sylfaen" w:hAnsi="Sylfaen"/>
          <w:sz w:val="24"/>
          <w:szCs w:val="24"/>
          <w:lang w:val="ka-GE"/>
        </w:rPr>
        <w:t>.</w:t>
      </w:r>
    </w:p>
    <w:p w:rsidR="0012341E" w:rsidRPr="0012341E" w:rsidRDefault="0012341E" w:rsidP="00DA7A64">
      <w:pPr>
        <w:spacing w:after="0" w:line="240" w:lineRule="auto"/>
        <w:ind w:left="-450" w:right="-270"/>
        <w:jc w:val="both"/>
        <w:rPr>
          <w:rFonts w:ascii="Sylfaen" w:hAnsi="Sylfaen"/>
          <w:b/>
          <w:sz w:val="24"/>
          <w:szCs w:val="24"/>
          <w:lang w:val="ka-GE"/>
        </w:rPr>
      </w:pPr>
      <w:r w:rsidRPr="0012341E">
        <w:rPr>
          <w:rFonts w:ascii="Sylfaen" w:hAnsi="Sylfaen"/>
          <w:b/>
          <w:sz w:val="24"/>
          <w:szCs w:val="24"/>
          <w:lang w:val="ka-GE"/>
        </w:rPr>
        <w:t>ექიმი ეკატერინე ელიავა (სერტ.: „სამედიცინო რადიოლოგია“):</w:t>
      </w:r>
    </w:p>
    <w:p w:rsidR="0012341E" w:rsidRDefault="0012341E" w:rsidP="00DA7A64">
      <w:pPr>
        <w:spacing w:after="0" w:line="240" w:lineRule="auto"/>
        <w:ind w:left="-450" w:right="-270"/>
        <w:jc w:val="both"/>
        <w:rPr>
          <w:rFonts w:ascii="Sylfaen" w:hAnsi="Sylfaen"/>
          <w:sz w:val="24"/>
          <w:szCs w:val="24"/>
          <w:lang w:val="ka-GE"/>
        </w:rPr>
      </w:pPr>
      <w:r>
        <w:rPr>
          <w:rFonts w:ascii="Sylfaen" w:hAnsi="Sylfaen"/>
          <w:sz w:val="24"/>
          <w:szCs w:val="24"/>
          <w:lang w:val="ka-GE"/>
        </w:rPr>
        <w:t xml:space="preserve">- ექიმი ეკატერინე ელიავა დასკვნაში აღნიშნავს, რომ </w:t>
      </w:r>
      <w:r w:rsidRPr="00E314CA">
        <w:rPr>
          <w:rFonts w:ascii="Sylfaen" w:hAnsi="Sylfaen"/>
          <w:sz w:val="24"/>
          <w:szCs w:val="24"/>
          <w:lang w:val="ka-GE"/>
        </w:rPr>
        <w:t>პლაცენტ</w:t>
      </w:r>
      <w:r>
        <w:rPr>
          <w:rFonts w:ascii="Sylfaen" w:hAnsi="Sylfaen"/>
          <w:sz w:val="24"/>
          <w:szCs w:val="24"/>
          <w:lang w:val="ka-GE"/>
        </w:rPr>
        <w:t>ა</w:t>
      </w:r>
      <w:r w:rsidRPr="00E314CA">
        <w:rPr>
          <w:rFonts w:ascii="Sylfaen" w:hAnsi="Sylfaen"/>
          <w:sz w:val="24"/>
          <w:szCs w:val="24"/>
          <w:lang w:val="ka-GE"/>
        </w:rPr>
        <w:t xml:space="preserve"> ზეყელიდან დაშორებულია 22 მმ-ით</w:t>
      </w:r>
      <w:r>
        <w:rPr>
          <w:rFonts w:ascii="Sylfaen" w:hAnsi="Sylfaen"/>
          <w:sz w:val="24"/>
          <w:szCs w:val="24"/>
          <w:lang w:val="ka-GE"/>
        </w:rPr>
        <w:t xml:space="preserve"> - „</w:t>
      </w:r>
      <w:r w:rsidRPr="00E314CA">
        <w:rPr>
          <w:rFonts w:ascii="Sylfaen" w:hAnsi="Sylfaen"/>
          <w:sz w:val="24"/>
          <w:szCs w:val="24"/>
          <w:lang w:val="ka-GE"/>
        </w:rPr>
        <w:t>დაბალი პლაცენტაცია</w:t>
      </w:r>
      <w:r>
        <w:rPr>
          <w:rFonts w:ascii="Sylfaen" w:hAnsi="Sylfaen"/>
          <w:sz w:val="24"/>
          <w:szCs w:val="24"/>
          <w:lang w:val="ka-GE"/>
        </w:rPr>
        <w:t>“, რაც, რეცენზენტთა შეფასებით</w:t>
      </w:r>
      <w:r w:rsidRPr="0012341E">
        <w:rPr>
          <w:rFonts w:ascii="Sylfaen" w:hAnsi="Sylfaen"/>
          <w:sz w:val="24"/>
          <w:szCs w:val="24"/>
          <w:lang w:val="ka-GE"/>
        </w:rPr>
        <w:t xml:space="preserve"> არ შეესაბამება პლაცენტის დაბალი მიმაგრების განმარტებას</w:t>
      </w:r>
      <w:r>
        <w:rPr>
          <w:rFonts w:ascii="Sylfaen" w:hAnsi="Sylfaen"/>
          <w:sz w:val="24"/>
          <w:szCs w:val="24"/>
          <w:lang w:val="ka-GE"/>
        </w:rPr>
        <w:t>;</w:t>
      </w:r>
    </w:p>
    <w:p w:rsidR="0012341E" w:rsidRDefault="007B2C89" w:rsidP="00DA7A64">
      <w:pPr>
        <w:spacing w:after="0" w:line="240" w:lineRule="auto"/>
        <w:ind w:left="-450" w:right="-270"/>
        <w:jc w:val="both"/>
        <w:rPr>
          <w:rFonts w:ascii="Sylfaen" w:hAnsi="Sylfaen"/>
          <w:sz w:val="24"/>
          <w:szCs w:val="24"/>
          <w:lang w:val="ka-GE"/>
        </w:rPr>
      </w:pPr>
      <w:r>
        <w:rPr>
          <w:rFonts w:ascii="Sylfaen" w:hAnsi="Sylfaen"/>
          <w:sz w:val="24"/>
          <w:szCs w:val="24"/>
          <w:lang w:val="ka-GE"/>
        </w:rPr>
        <w:t xml:space="preserve">- </w:t>
      </w:r>
      <w:r w:rsidR="0012341E" w:rsidRPr="0012341E">
        <w:rPr>
          <w:rFonts w:ascii="Sylfaen" w:hAnsi="Sylfaen"/>
          <w:sz w:val="24"/>
          <w:szCs w:val="24"/>
          <w:lang w:val="ka-GE"/>
        </w:rPr>
        <w:t>ულტრასონოგრაფიული კვლევით არ იქნა განსაზღვრული პლაცენტის მდებარეობა საშვილოსნოს ნაწიბურის მიმართ, რაც</w:t>
      </w:r>
      <w:r>
        <w:rPr>
          <w:rFonts w:ascii="Sylfaen" w:hAnsi="Sylfaen"/>
          <w:sz w:val="24"/>
          <w:szCs w:val="24"/>
          <w:lang w:val="ka-GE"/>
        </w:rPr>
        <w:t xml:space="preserve"> რეცენზენტთა შეფასებით</w:t>
      </w:r>
      <w:r w:rsidR="0012341E" w:rsidRPr="0012341E">
        <w:rPr>
          <w:rFonts w:ascii="Sylfaen" w:hAnsi="Sylfaen"/>
          <w:sz w:val="24"/>
          <w:szCs w:val="24"/>
          <w:lang w:val="ka-GE"/>
        </w:rPr>
        <w:t xml:space="preserve"> კრიტიკულად მნიშვნელოვანი მაჩვენებელია 2-ჯერ გადატანილი საკეისრო კვეთის დროს.</w:t>
      </w:r>
    </w:p>
    <w:p w:rsidR="005E4F48" w:rsidRPr="00BC11A5" w:rsidRDefault="005E4F48" w:rsidP="00DA7A64">
      <w:pPr>
        <w:spacing w:after="0" w:line="240" w:lineRule="auto"/>
        <w:ind w:left="-450" w:right="-270"/>
        <w:jc w:val="both"/>
        <w:rPr>
          <w:rFonts w:ascii="Sylfaen" w:hAnsi="Sylfaen" w:cs="Sylfaen"/>
          <w:b/>
          <w:sz w:val="24"/>
          <w:szCs w:val="24"/>
          <w:lang w:val="ka-GE"/>
        </w:rPr>
      </w:pPr>
    </w:p>
    <w:p w:rsidR="005E4F48" w:rsidRPr="000134FE" w:rsidRDefault="005E4F48" w:rsidP="00DA7A64">
      <w:pPr>
        <w:spacing w:after="0" w:line="240" w:lineRule="auto"/>
        <w:ind w:left="-450" w:right="-270"/>
        <w:jc w:val="both"/>
        <w:rPr>
          <w:rFonts w:ascii="Sylfaen" w:hAnsi="Sylfaen"/>
          <w:sz w:val="24"/>
          <w:szCs w:val="24"/>
          <w:lang w:val="ka-GE"/>
        </w:rPr>
      </w:pPr>
      <w:r w:rsidRPr="000134FE">
        <w:rPr>
          <w:rFonts w:ascii="Sylfaen" w:hAnsi="Sylfaen"/>
          <w:sz w:val="24"/>
          <w:szCs w:val="24"/>
          <w:lang w:val="ka-GE"/>
        </w:rPr>
        <w:t xml:space="preserve">       </w:t>
      </w:r>
      <w:r w:rsidRPr="00DA7A64">
        <w:rPr>
          <w:rFonts w:ascii="Sylfaen" w:hAnsi="Sylfaen"/>
          <w:sz w:val="24"/>
          <w:szCs w:val="24"/>
          <w:lang w:val="ka-GE"/>
        </w:rPr>
        <w:t>ზემოაღნიშნულიდან გამომდინარე,</w:t>
      </w:r>
      <w:r w:rsidRPr="000134FE">
        <w:rPr>
          <w:rFonts w:ascii="Sylfaen" w:hAnsi="Sylfaen"/>
          <w:b/>
          <w:sz w:val="24"/>
          <w:szCs w:val="24"/>
          <w:lang w:val="ka-GE"/>
        </w:rPr>
        <w:t xml:space="preserve"> </w:t>
      </w:r>
      <w:r w:rsidR="00DA7A64">
        <w:rPr>
          <w:rFonts w:ascii="Sylfaen" w:hAnsi="Sylfaen"/>
          <w:sz w:val="24"/>
          <w:szCs w:val="24"/>
          <w:lang w:val="ka-GE"/>
        </w:rPr>
        <w:t>დაისვა</w:t>
      </w:r>
      <w:r w:rsidRPr="000134FE">
        <w:rPr>
          <w:rFonts w:ascii="Sylfaen" w:hAnsi="Sylfaen"/>
          <w:sz w:val="24"/>
          <w:szCs w:val="24"/>
          <w:lang w:val="ka-GE"/>
        </w:rPr>
        <w:t xml:space="preserve"> საკითხი პროფესიული განვითარების საბჭოს წინაშე, „საექიმო საქმიანობის შესახებ“ საქართველოს კანონის 74-ე მუხლის შესაბამისად, </w:t>
      </w:r>
      <w:r w:rsidR="00826FEA" w:rsidRPr="00E314CA">
        <w:rPr>
          <w:rFonts w:ascii="Sylfaen" w:hAnsi="Sylfaen" w:cs="Sylfaen"/>
          <w:sz w:val="24"/>
          <w:szCs w:val="24"/>
        </w:rPr>
        <w:t>შპს „სენამედ-</w:t>
      </w:r>
      <w:r w:rsidR="00826FEA" w:rsidRPr="00E314CA">
        <w:rPr>
          <w:rFonts w:ascii="Sylfaen" w:hAnsi="Sylfaen" w:cs="Sylfaen"/>
          <w:sz w:val="24"/>
          <w:szCs w:val="24"/>
          <w:lang w:val="ka-GE"/>
        </w:rPr>
        <w:t>პლიუს</w:t>
      </w:r>
      <w:r w:rsidR="00826FEA">
        <w:rPr>
          <w:rFonts w:ascii="Sylfaen" w:hAnsi="Sylfaen" w:cs="Sylfaen"/>
          <w:sz w:val="24"/>
          <w:szCs w:val="24"/>
          <w:lang w:val="ka-GE"/>
        </w:rPr>
        <w:t>ი</w:t>
      </w:r>
      <w:r w:rsidR="00826FEA" w:rsidRPr="00E314CA">
        <w:rPr>
          <w:rFonts w:ascii="Sylfaen" w:hAnsi="Sylfaen" w:cs="Sylfaen"/>
          <w:sz w:val="24"/>
          <w:szCs w:val="24"/>
          <w:lang w:val="ka-GE"/>
        </w:rPr>
        <w:t>ს“</w:t>
      </w:r>
      <w:r w:rsidR="00826FEA">
        <w:rPr>
          <w:rFonts w:ascii="Sylfaen" w:hAnsi="Sylfaen" w:cs="Sylfaen"/>
          <w:sz w:val="24"/>
          <w:szCs w:val="24"/>
          <w:lang w:val="ka-GE"/>
        </w:rPr>
        <w:t xml:space="preserve"> და</w:t>
      </w:r>
      <w:r w:rsidR="00551C61">
        <w:rPr>
          <w:rFonts w:ascii="Sylfaen" w:hAnsi="Sylfaen" w:cs="Sylfaen"/>
          <w:sz w:val="24"/>
          <w:szCs w:val="24"/>
        </w:rPr>
        <w:t xml:space="preserve"> </w:t>
      </w:r>
      <w:r w:rsidR="00551C61" w:rsidRPr="00E314CA">
        <w:rPr>
          <w:rFonts w:ascii="Sylfaen" w:hAnsi="Sylfaen"/>
          <w:sz w:val="24"/>
          <w:szCs w:val="24"/>
        </w:rPr>
        <w:t xml:space="preserve">შპს </w:t>
      </w:r>
      <w:r w:rsidR="00551C61" w:rsidRPr="00E314CA">
        <w:rPr>
          <w:rFonts w:ascii="Sylfaen" w:hAnsi="Sylfaen"/>
          <w:sz w:val="24"/>
          <w:szCs w:val="24"/>
          <w:lang w:val="ka-GE"/>
        </w:rPr>
        <w:t>„სენა-</w:t>
      </w:r>
      <w:r w:rsidR="00551C61">
        <w:rPr>
          <w:rFonts w:ascii="Sylfaen" w:hAnsi="Sylfaen"/>
          <w:sz w:val="24"/>
          <w:szCs w:val="24"/>
          <w:lang w:val="ka-GE"/>
        </w:rPr>
        <w:t>მედ</w:t>
      </w:r>
      <w:r w:rsidR="00551C61" w:rsidRPr="00E314CA">
        <w:rPr>
          <w:rFonts w:ascii="Sylfaen" w:hAnsi="Sylfaen"/>
          <w:sz w:val="24"/>
          <w:szCs w:val="24"/>
          <w:lang w:val="ka-GE"/>
        </w:rPr>
        <w:t>ი</w:t>
      </w:r>
      <w:r w:rsidR="00551C61">
        <w:rPr>
          <w:rFonts w:ascii="Sylfaen" w:hAnsi="Sylfaen"/>
          <w:sz w:val="24"/>
          <w:szCs w:val="24"/>
          <w:lang w:val="ka-GE"/>
        </w:rPr>
        <w:t>ს</w:t>
      </w:r>
      <w:r w:rsidR="00551C61" w:rsidRPr="00E314CA">
        <w:rPr>
          <w:rFonts w:ascii="Sylfaen" w:hAnsi="Sylfaen"/>
          <w:sz w:val="24"/>
          <w:szCs w:val="24"/>
          <w:lang w:val="ka-GE"/>
        </w:rPr>
        <w:t>“</w:t>
      </w:r>
      <w:r w:rsidR="00826FEA">
        <w:rPr>
          <w:rFonts w:ascii="Sylfaen" w:hAnsi="Sylfaen" w:cs="Sylfaen"/>
          <w:sz w:val="24"/>
          <w:szCs w:val="24"/>
          <w:lang w:val="ka-GE"/>
        </w:rPr>
        <w:t xml:space="preserve"> </w:t>
      </w:r>
      <w:r>
        <w:rPr>
          <w:rFonts w:ascii="Sylfaen" w:hAnsi="Sylfaen"/>
          <w:sz w:val="24"/>
          <w:szCs w:val="24"/>
          <w:lang w:val="ka-GE"/>
        </w:rPr>
        <w:t xml:space="preserve"> </w:t>
      </w:r>
      <w:r w:rsidR="00551C61">
        <w:rPr>
          <w:rFonts w:ascii="Sylfaen" w:hAnsi="Sylfaen"/>
          <w:sz w:val="24"/>
          <w:szCs w:val="24"/>
          <w:lang w:val="ka-GE"/>
        </w:rPr>
        <w:t>ექიმ</w:t>
      </w:r>
      <w:r>
        <w:rPr>
          <w:rFonts w:ascii="Sylfaen" w:hAnsi="Sylfaen"/>
          <w:sz w:val="24"/>
          <w:szCs w:val="24"/>
          <w:lang w:val="ka-GE"/>
        </w:rPr>
        <w:t>ის</w:t>
      </w:r>
      <w:r w:rsidR="00551C61">
        <w:rPr>
          <w:rFonts w:ascii="Sylfaen" w:hAnsi="Sylfaen"/>
          <w:sz w:val="24"/>
          <w:szCs w:val="24"/>
          <w:lang w:val="ka-GE"/>
        </w:rPr>
        <w:t>,</w:t>
      </w:r>
      <w:r w:rsidRPr="000134FE">
        <w:rPr>
          <w:rFonts w:ascii="Sylfaen" w:hAnsi="Sylfaen" w:cs="Sylfaen"/>
          <w:sz w:val="24"/>
          <w:szCs w:val="24"/>
          <w:lang w:val="ka-GE"/>
        </w:rPr>
        <w:t xml:space="preserve"> </w:t>
      </w:r>
      <w:r w:rsidR="00551C61" w:rsidRPr="00DA7A64">
        <w:rPr>
          <w:rFonts w:ascii="Sylfaen" w:hAnsi="Sylfaen"/>
          <w:b/>
          <w:sz w:val="24"/>
          <w:szCs w:val="24"/>
          <w:lang w:val="ka-GE"/>
        </w:rPr>
        <w:t>ნანა ჭანტურიას</w:t>
      </w:r>
      <w:r w:rsidR="00551C61">
        <w:rPr>
          <w:rFonts w:ascii="Sylfaen" w:hAnsi="Sylfaen"/>
          <w:sz w:val="24"/>
          <w:szCs w:val="24"/>
          <w:lang w:val="ka-GE"/>
        </w:rPr>
        <w:t xml:space="preserve"> </w:t>
      </w:r>
      <w:r w:rsidR="00551C61" w:rsidRPr="00E314CA">
        <w:rPr>
          <w:rFonts w:ascii="Sylfaen" w:hAnsi="Sylfaen"/>
          <w:sz w:val="24"/>
          <w:szCs w:val="24"/>
          <w:lang w:val="ka-GE"/>
        </w:rPr>
        <w:t>(სერტ.: „მეანობა-გინეკოლოგია“)</w:t>
      </w:r>
      <w:r w:rsidR="00E42A37">
        <w:rPr>
          <w:rFonts w:ascii="Sylfaen" w:hAnsi="Sylfaen"/>
          <w:sz w:val="24"/>
          <w:szCs w:val="24"/>
          <w:lang w:val="ka-GE"/>
        </w:rPr>
        <w:t xml:space="preserve"> და </w:t>
      </w:r>
      <w:r w:rsidR="00E42A37" w:rsidRPr="00E314CA">
        <w:rPr>
          <w:rFonts w:ascii="Sylfaen" w:hAnsi="Sylfaen" w:cs="Sylfaen"/>
          <w:sz w:val="24"/>
          <w:szCs w:val="24"/>
        </w:rPr>
        <w:t>შპს „სენამედ-</w:t>
      </w:r>
      <w:r w:rsidR="00E42A37" w:rsidRPr="00E314CA">
        <w:rPr>
          <w:rFonts w:ascii="Sylfaen" w:hAnsi="Sylfaen" w:cs="Sylfaen"/>
          <w:sz w:val="24"/>
          <w:szCs w:val="24"/>
          <w:lang w:val="ka-GE"/>
        </w:rPr>
        <w:t>პლიუს</w:t>
      </w:r>
      <w:r w:rsidR="00E42A37">
        <w:rPr>
          <w:rFonts w:ascii="Sylfaen" w:hAnsi="Sylfaen" w:cs="Sylfaen"/>
          <w:sz w:val="24"/>
          <w:szCs w:val="24"/>
          <w:lang w:val="ka-GE"/>
        </w:rPr>
        <w:t>ი</w:t>
      </w:r>
      <w:r w:rsidR="00E42A37" w:rsidRPr="00E314CA">
        <w:rPr>
          <w:rFonts w:ascii="Sylfaen" w:hAnsi="Sylfaen" w:cs="Sylfaen"/>
          <w:sz w:val="24"/>
          <w:szCs w:val="24"/>
          <w:lang w:val="ka-GE"/>
        </w:rPr>
        <w:t>ს“</w:t>
      </w:r>
      <w:r w:rsidR="00E42A37">
        <w:rPr>
          <w:rFonts w:ascii="Sylfaen" w:hAnsi="Sylfaen" w:cs="Sylfaen"/>
          <w:sz w:val="24"/>
          <w:szCs w:val="24"/>
          <w:lang w:val="ka-GE"/>
        </w:rPr>
        <w:t xml:space="preserve"> ექიმის, </w:t>
      </w:r>
      <w:r w:rsidR="00E42A37" w:rsidRPr="00DA7A64">
        <w:rPr>
          <w:rFonts w:ascii="Sylfaen" w:hAnsi="Sylfaen"/>
          <w:b/>
          <w:sz w:val="24"/>
          <w:szCs w:val="24"/>
          <w:lang w:val="ka-GE"/>
        </w:rPr>
        <w:t>ეკატერინე ელიავას</w:t>
      </w:r>
      <w:r w:rsidR="00E42A37">
        <w:rPr>
          <w:rFonts w:ascii="Sylfaen" w:hAnsi="Sylfaen"/>
          <w:sz w:val="24"/>
          <w:szCs w:val="24"/>
          <w:lang w:val="ka-GE"/>
        </w:rPr>
        <w:t xml:space="preserve"> (სერტ.: „სამედიცინო რადიოლოგია“)</w:t>
      </w:r>
      <w:r w:rsidR="00E42A37">
        <w:rPr>
          <w:rFonts w:ascii="Sylfaen" w:hAnsi="Sylfaen" w:cs="Sylfaen"/>
          <w:sz w:val="24"/>
          <w:szCs w:val="24"/>
          <w:lang w:val="ka-GE"/>
        </w:rPr>
        <w:t xml:space="preserve"> </w:t>
      </w:r>
      <w:r w:rsidRPr="000134FE">
        <w:rPr>
          <w:rFonts w:ascii="Sylfaen" w:hAnsi="Sylfaen"/>
          <w:sz w:val="24"/>
          <w:szCs w:val="24"/>
          <w:lang w:val="ka-GE"/>
        </w:rPr>
        <w:t>პროფესიული პასუხისმგებლობის თაობაზე</w:t>
      </w:r>
      <w:r w:rsidR="00DA7A64">
        <w:rPr>
          <w:rFonts w:ascii="Sylfaen" w:hAnsi="Sylfaen"/>
          <w:sz w:val="24"/>
          <w:szCs w:val="24"/>
          <w:lang w:val="ka-GE"/>
        </w:rPr>
        <w:t>.</w:t>
      </w:r>
    </w:p>
    <w:sectPr w:rsidR="005E4F48" w:rsidRPr="000134FE" w:rsidSect="00034DC5">
      <w:footerReference w:type="default" r:id="rId6"/>
      <w:pgSz w:w="12240" w:h="15840"/>
      <w:pgMar w:top="810" w:right="1080" w:bottom="1008"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03A1" w:rsidRDefault="00F803A1">
      <w:pPr>
        <w:spacing w:after="0" w:line="240" w:lineRule="auto"/>
      </w:pPr>
      <w:r>
        <w:separator/>
      </w:r>
    </w:p>
  </w:endnote>
  <w:endnote w:type="continuationSeparator" w:id="0">
    <w:p w:rsidR="00F803A1" w:rsidRDefault="00F803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tNusx">
    <w:panose1 w:val="00000000000000000000"/>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mn-ea">
    <w:panose1 w:val="00000000000000000000"/>
    <w:charset w:val="00"/>
    <w:family w:val="roman"/>
    <w:notTrueType/>
    <w:pitch w:val="default"/>
  </w:font>
  <w:font w:name="+mn-cs">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16595120"/>
      <w:docPartObj>
        <w:docPartGallery w:val="Page Numbers (Bottom of Page)"/>
        <w:docPartUnique/>
      </w:docPartObj>
    </w:sdtPr>
    <w:sdtEndPr>
      <w:rPr>
        <w:noProof/>
      </w:rPr>
    </w:sdtEndPr>
    <w:sdtContent>
      <w:p w:rsidR="00AC4D80" w:rsidRDefault="008B4E2B">
        <w:pPr>
          <w:pStyle w:val="Footer"/>
          <w:jc w:val="right"/>
        </w:pPr>
        <w:r>
          <w:fldChar w:fldCharType="begin"/>
        </w:r>
        <w:r>
          <w:instrText xml:space="preserve"> PAGE   \* MERGEFORMAT </w:instrText>
        </w:r>
        <w:r>
          <w:fldChar w:fldCharType="separate"/>
        </w:r>
        <w:r w:rsidR="006A4A3E">
          <w:rPr>
            <w:noProof/>
          </w:rPr>
          <w:t>1</w:t>
        </w:r>
        <w:r>
          <w:rPr>
            <w:noProof/>
          </w:rPr>
          <w:fldChar w:fldCharType="end"/>
        </w:r>
      </w:p>
    </w:sdtContent>
  </w:sdt>
  <w:p w:rsidR="00AC4D80" w:rsidRDefault="00F803A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03A1" w:rsidRDefault="00F803A1">
      <w:pPr>
        <w:spacing w:after="0" w:line="240" w:lineRule="auto"/>
      </w:pPr>
      <w:r>
        <w:separator/>
      </w:r>
    </w:p>
  </w:footnote>
  <w:footnote w:type="continuationSeparator" w:id="0">
    <w:p w:rsidR="00F803A1" w:rsidRDefault="00F803A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1DDF"/>
    <w:rsid w:val="000156D1"/>
    <w:rsid w:val="00034DC5"/>
    <w:rsid w:val="0006296B"/>
    <w:rsid w:val="00087DC9"/>
    <w:rsid w:val="00093812"/>
    <w:rsid w:val="000A795F"/>
    <w:rsid w:val="0012341E"/>
    <w:rsid w:val="001C533A"/>
    <w:rsid w:val="00216FF0"/>
    <w:rsid w:val="00254EFC"/>
    <w:rsid w:val="0026721A"/>
    <w:rsid w:val="002D07B9"/>
    <w:rsid w:val="002E31CC"/>
    <w:rsid w:val="00343152"/>
    <w:rsid w:val="004C0D33"/>
    <w:rsid w:val="004C25EA"/>
    <w:rsid w:val="004C455B"/>
    <w:rsid w:val="00531DDF"/>
    <w:rsid w:val="00551C61"/>
    <w:rsid w:val="00596090"/>
    <w:rsid w:val="005E4F48"/>
    <w:rsid w:val="006A4A3E"/>
    <w:rsid w:val="00724593"/>
    <w:rsid w:val="00737B3E"/>
    <w:rsid w:val="00786158"/>
    <w:rsid w:val="007B1679"/>
    <w:rsid w:val="007B2C89"/>
    <w:rsid w:val="007D6FAC"/>
    <w:rsid w:val="00817D23"/>
    <w:rsid w:val="00826FEA"/>
    <w:rsid w:val="0084399D"/>
    <w:rsid w:val="00887CA6"/>
    <w:rsid w:val="008B4E2B"/>
    <w:rsid w:val="009575F0"/>
    <w:rsid w:val="00A50CB4"/>
    <w:rsid w:val="00AB70B6"/>
    <w:rsid w:val="00B8129D"/>
    <w:rsid w:val="00BD380C"/>
    <w:rsid w:val="00C80247"/>
    <w:rsid w:val="00C921E9"/>
    <w:rsid w:val="00CB33A9"/>
    <w:rsid w:val="00D54585"/>
    <w:rsid w:val="00DA7A64"/>
    <w:rsid w:val="00E10617"/>
    <w:rsid w:val="00E314CA"/>
    <w:rsid w:val="00E42A37"/>
    <w:rsid w:val="00EA3A83"/>
    <w:rsid w:val="00EC02E9"/>
    <w:rsid w:val="00F027F7"/>
    <w:rsid w:val="00F803A1"/>
    <w:rsid w:val="00F877E3"/>
    <w:rsid w:val="00F95A74"/>
    <w:rsid w:val="00F95EEA"/>
    <w:rsid w:val="00FA77F9"/>
    <w:rsid w:val="00FD1491"/>
    <w:rsid w:val="00FF3C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4279100-0E95-494E-94B2-CD906DC41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4E2B"/>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8B4E2B"/>
    <w:pPr>
      <w:tabs>
        <w:tab w:val="center" w:pos="4680"/>
        <w:tab w:val="right" w:pos="9360"/>
      </w:tabs>
      <w:spacing w:after="0" w:line="240" w:lineRule="auto"/>
    </w:pPr>
  </w:style>
  <w:style w:type="character" w:customStyle="1" w:styleId="FooterChar">
    <w:name w:val="Footer Char"/>
    <w:basedOn w:val="DefaultParagraphFont"/>
    <w:link w:val="Footer"/>
    <w:uiPriority w:val="99"/>
    <w:rsid w:val="008B4E2B"/>
    <w:rPr>
      <w:rFonts w:eastAsiaTheme="minorEastAsia"/>
    </w:rPr>
  </w:style>
  <w:style w:type="paragraph" w:styleId="BodyText">
    <w:name w:val="Body Text"/>
    <w:basedOn w:val="Normal"/>
    <w:link w:val="BodyTextChar"/>
    <w:rsid w:val="008B4E2B"/>
    <w:pPr>
      <w:spacing w:after="0" w:line="360" w:lineRule="auto"/>
      <w:jc w:val="both"/>
    </w:pPr>
    <w:rPr>
      <w:rFonts w:ascii="LitNusx" w:eastAsia="Times New Roman" w:hAnsi="LitNusx" w:cs="Times New Roman"/>
      <w:b/>
      <w:bCs/>
      <w:sz w:val="28"/>
      <w:szCs w:val="24"/>
      <w:lang w:val="sv-SE"/>
    </w:rPr>
  </w:style>
  <w:style w:type="character" w:customStyle="1" w:styleId="BodyTextChar">
    <w:name w:val="Body Text Char"/>
    <w:basedOn w:val="DefaultParagraphFont"/>
    <w:link w:val="BodyText"/>
    <w:rsid w:val="008B4E2B"/>
    <w:rPr>
      <w:rFonts w:ascii="LitNusx" w:eastAsia="Times New Roman" w:hAnsi="LitNusx" w:cs="Times New Roman"/>
      <w:b/>
      <w:bCs/>
      <w:sz w:val="28"/>
      <w:szCs w:val="24"/>
      <w:lang w:val="sv-SE"/>
    </w:rPr>
  </w:style>
  <w:style w:type="paragraph" w:styleId="BalloonText">
    <w:name w:val="Balloon Text"/>
    <w:basedOn w:val="Normal"/>
    <w:link w:val="BalloonTextChar"/>
    <w:uiPriority w:val="99"/>
    <w:semiHidden/>
    <w:unhideWhenUsed/>
    <w:rsid w:val="008B4E2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4E2B"/>
    <w:rPr>
      <w:rFonts w:ascii="Tahoma" w:eastAsiaTheme="minorEastAsia" w:hAnsi="Tahoma" w:cs="Tahoma"/>
      <w:sz w:val="16"/>
      <w:szCs w:val="16"/>
    </w:rPr>
  </w:style>
  <w:style w:type="paragraph" w:styleId="ListParagraph">
    <w:name w:val="List Paragraph"/>
    <w:basedOn w:val="Normal"/>
    <w:uiPriority w:val="34"/>
    <w:qFormat/>
    <w:rsid w:val="0012341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419</TotalTime>
  <Pages>1</Pages>
  <Words>1621</Words>
  <Characters>9242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Ucha Muradashvili</dc:creator>
  <cp:keywords/>
  <dc:description/>
  <cp:lastModifiedBy>Rusudan Pataridze</cp:lastModifiedBy>
  <cp:revision>24</cp:revision>
  <dcterms:created xsi:type="dcterms:W3CDTF">2018-06-19T15:57:00Z</dcterms:created>
  <dcterms:modified xsi:type="dcterms:W3CDTF">2020-06-24T08:50:00Z</dcterms:modified>
</cp:coreProperties>
</file>